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B354E" w14:textId="77777777" w:rsidR="00F10E82" w:rsidRDefault="00F10E82" w:rsidP="00F10E82"/>
    <w:p w14:paraId="3C18D451" w14:textId="77777777" w:rsidR="00F10E82" w:rsidRDefault="00F10E82" w:rsidP="00F10E82"/>
    <w:p w14:paraId="1F95FF52" w14:textId="77777777" w:rsidR="00F10E82" w:rsidRDefault="00F10E82" w:rsidP="00F10E82"/>
    <w:p w14:paraId="5870A2BC" w14:textId="77777777" w:rsidR="00F10E82" w:rsidRDefault="00F10E82" w:rsidP="00F10E82"/>
    <w:p w14:paraId="741FFE1B" w14:textId="77777777" w:rsidR="00F10E82" w:rsidRDefault="00F10E82" w:rsidP="00F10E82"/>
    <w:p w14:paraId="0A643CA9" w14:textId="77777777" w:rsidR="00F10E82" w:rsidRDefault="00F10E82" w:rsidP="00F10E82"/>
    <w:p w14:paraId="4277D3C5" w14:textId="77777777" w:rsidR="00F10E82" w:rsidRDefault="00F10E82" w:rsidP="00F10E82"/>
    <w:p w14:paraId="0A040523" w14:textId="77777777" w:rsidR="00F10E82" w:rsidRDefault="00F10E82" w:rsidP="00F10E82"/>
    <w:p w14:paraId="5745B7A7" w14:textId="77777777" w:rsidR="00F10E82" w:rsidRDefault="00F10E82" w:rsidP="00F10E82"/>
    <w:p w14:paraId="28A35464" w14:textId="77777777" w:rsidR="00F10E82" w:rsidRDefault="00F10E82" w:rsidP="00F10E82"/>
    <w:p w14:paraId="1CE94830" w14:textId="77777777" w:rsidR="00F10E82" w:rsidRDefault="00F10E82" w:rsidP="00F10E82"/>
    <w:p w14:paraId="3C831455" w14:textId="77777777" w:rsidR="00F10E82" w:rsidRDefault="00F10E82" w:rsidP="00F10E82"/>
    <w:p w14:paraId="0BAFD1E1" w14:textId="77777777" w:rsidR="00F10E82" w:rsidRDefault="00F10E82" w:rsidP="00F10E82"/>
    <w:p w14:paraId="731365C6" w14:textId="77777777" w:rsidR="00F10E82" w:rsidRDefault="00F10E82" w:rsidP="00F10E82"/>
    <w:p w14:paraId="4A34503E" w14:textId="77777777" w:rsidR="00F10E82" w:rsidRDefault="00F10E82" w:rsidP="00F10E82"/>
    <w:p w14:paraId="53F74957" w14:textId="77777777" w:rsidR="00F10E82" w:rsidRDefault="00F10E82" w:rsidP="00F10E82"/>
    <w:p w14:paraId="50C5813F" w14:textId="77777777" w:rsidR="00F10E82" w:rsidRDefault="00F10E82" w:rsidP="00F10E82"/>
    <w:p w14:paraId="43FC2447" w14:textId="77777777" w:rsidR="00F10E82" w:rsidRDefault="00F10E82" w:rsidP="00F10E82"/>
    <w:p w14:paraId="3B08A231" w14:textId="77777777" w:rsidR="00F10E82" w:rsidRDefault="00F10E82" w:rsidP="00F10E82"/>
    <w:p w14:paraId="554308F1" w14:textId="77777777" w:rsidR="00F10E82" w:rsidRDefault="00F10E82" w:rsidP="00F10E82"/>
    <w:p w14:paraId="07BAE8E9" w14:textId="77777777" w:rsidR="00F10E82" w:rsidRDefault="00F10E82" w:rsidP="00F10E82"/>
    <w:p w14:paraId="2885E094" w14:textId="77777777" w:rsidR="00F10E82" w:rsidRDefault="00F10E82" w:rsidP="00F10E82"/>
    <w:p w14:paraId="33054E81" w14:textId="77777777" w:rsidR="00F10E82" w:rsidRDefault="00F10E82" w:rsidP="00F10E82"/>
    <w:p w14:paraId="6DA1824D" w14:textId="77777777" w:rsidR="00F10E82" w:rsidRPr="00F10E82" w:rsidRDefault="00F10E82" w:rsidP="00402AB6">
      <w:pPr>
        <w:pStyle w:val="berschrift1"/>
        <w:rPr>
          <w:lang w:val="de-AT"/>
        </w:rPr>
      </w:pPr>
      <w:r w:rsidRPr="00F10E82">
        <w:rPr>
          <w:lang w:val="de-AT"/>
        </w:rPr>
        <w:t>LEHRGANG</w:t>
      </w:r>
    </w:p>
    <w:p w14:paraId="6810C333" w14:textId="77777777" w:rsidR="00F10E82" w:rsidRPr="00F10E82" w:rsidRDefault="00F10E82" w:rsidP="00402AB6">
      <w:pPr>
        <w:pStyle w:val="berschrift1"/>
        <w:rPr>
          <w:lang w:val="de-AT"/>
        </w:rPr>
      </w:pPr>
      <w:r w:rsidRPr="00F10E82">
        <w:rPr>
          <w:lang w:val="de-AT"/>
        </w:rPr>
        <w:t>WEBACCESSIBILITY</w:t>
      </w:r>
    </w:p>
    <w:p w14:paraId="661D65D9" w14:textId="41BDBC2D" w:rsidR="00F10E82" w:rsidRDefault="00F10E82" w:rsidP="00402AB6">
      <w:pPr>
        <w:pStyle w:val="berschrift1"/>
        <w:rPr>
          <w:lang w:val="de-AT"/>
        </w:rPr>
      </w:pPr>
      <w:r w:rsidRPr="00F10E82">
        <w:rPr>
          <w:lang w:val="de-AT"/>
        </w:rPr>
        <w:t>BARRIEREFREIES WEBDESIGN</w:t>
      </w:r>
    </w:p>
    <w:p w14:paraId="26E8D474" w14:textId="4D2B3244" w:rsidR="00402AB6" w:rsidRDefault="00402AB6" w:rsidP="00F10E82">
      <w:pPr>
        <w:rPr>
          <w:lang w:val="de-AT"/>
        </w:rPr>
      </w:pPr>
    </w:p>
    <w:p w14:paraId="0D344987" w14:textId="449E2291" w:rsidR="00402AB6" w:rsidRDefault="00402AB6" w:rsidP="00402AB6">
      <w:pPr>
        <w:ind w:left="538"/>
        <w:rPr>
          <w:lang w:val="de-AT"/>
        </w:rPr>
      </w:pPr>
      <w:r>
        <w:rPr>
          <w:lang w:val="de-AT"/>
        </w:rPr>
        <w:t>18.11.2020</w:t>
      </w:r>
    </w:p>
    <w:p w14:paraId="63F489DB" w14:textId="3759854E" w:rsidR="00F10E82" w:rsidRDefault="00F10E82" w:rsidP="00F10E82">
      <w:pPr>
        <w:rPr>
          <w:lang w:val="de-AT"/>
        </w:rPr>
      </w:pPr>
    </w:p>
    <w:p w14:paraId="005BC6A6" w14:textId="625C8184" w:rsidR="00F10E82" w:rsidRDefault="00F10E82" w:rsidP="00402AB6">
      <w:pPr>
        <w:pStyle w:val="berschrift2"/>
        <w:rPr>
          <w:lang w:val="de-AT"/>
        </w:rPr>
      </w:pPr>
      <w:r>
        <w:rPr>
          <w:lang w:val="de-AT"/>
        </w:rPr>
        <w:t>Formatierungsübung</w:t>
      </w:r>
    </w:p>
    <w:p w14:paraId="11E1907A" w14:textId="157064E6" w:rsidR="00F10E82" w:rsidRDefault="00F10E82" w:rsidP="00F10E82">
      <w:pPr>
        <w:rPr>
          <w:lang w:val="de-AT"/>
        </w:rPr>
      </w:pPr>
    </w:p>
    <w:p w14:paraId="4680C0C8" w14:textId="77777777" w:rsidR="00F10E82" w:rsidRPr="00F10E82" w:rsidRDefault="00F10E82" w:rsidP="00F10E82">
      <w:pPr>
        <w:pStyle w:val="Listenabsatz"/>
        <w:numPr>
          <w:ilvl w:val="0"/>
          <w:numId w:val="14"/>
        </w:numPr>
        <w:rPr>
          <w:lang w:val="de-AT"/>
        </w:rPr>
      </w:pPr>
      <w:r w:rsidRPr="00F10E82">
        <w:rPr>
          <w:lang w:val="de-AT"/>
        </w:rPr>
        <w:t>Arbeiten Sie mit Formatvorlagen</w:t>
      </w:r>
    </w:p>
    <w:p w14:paraId="13DB9776" w14:textId="72BB6783" w:rsidR="00F10E82" w:rsidRPr="00F10E82" w:rsidRDefault="00F10E82" w:rsidP="00F10E82">
      <w:pPr>
        <w:pStyle w:val="Listenabsatz"/>
        <w:numPr>
          <w:ilvl w:val="0"/>
          <w:numId w:val="14"/>
        </w:numPr>
        <w:rPr>
          <w:lang w:val="de-AT"/>
        </w:rPr>
      </w:pPr>
      <w:r w:rsidRPr="00F10E82">
        <w:rPr>
          <w:lang w:val="de-AT"/>
        </w:rPr>
        <w:t xml:space="preserve">Strukturieren Sie den </w:t>
      </w:r>
      <w:r w:rsidR="00402AB6">
        <w:rPr>
          <w:lang w:val="de-AT"/>
        </w:rPr>
        <w:t xml:space="preserve">folgenden </w:t>
      </w:r>
      <w:r w:rsidRPr="00F10E82">
        <w:rPr>
          <w:lang w:val="de-AT"/>
        </w:rPr>
        <w:t>Text mit Überschriften, Absätzen, Listen und Tabelle</w:t>
      </w:r>
    </w:p>
    <w:p w14:paraId="0CCE3406" w14:textId="026B24B2" w:rsidR="00F10E82" w:rsidRPr="00F10E82" w:rsidRDefault="00F10E82" w:rsidP="00F10E82">
      <w:pPr>
        <w:pStyle w:val="Listenabsatz"/>
        <w:numPr>
          <w:ilvl w:val="0"/>
          <w:numId w:val="14"/>
        </w:numPr>
        <w:rPr>
          <w:lang w:val="de-AT"/>
        </w:rPr>
      </w:pPr>
      <w:r w:rsidRPr="00F10E82">
        <w:rPr>
          <w:lang w:val="de-AT"/>
        </w:rPr>
        <w:t>Positionieren und verankern Sie die Bilder</w:t>
      </w:r>
    </w:p>
    <w:p w14:paraId="5AFEC567" w14:textId="3C4D8DC8" w:rsidR="00F10E82" w:rsidRDefault="00F10E82" w:rsidP="00F10E82">
      <w:pPr>
        <w:pStyle w:val="Listenabsatz"/>
        <w:numPr>
          <w:ilvl w:val="0"/>
          <w:numId w:val="14"/>
        </w:numPr>
        <w:rPr>
          <w:lang w:val="de-AT"/>
        </w:rPr>
      </w:pPr>
      <w:r w:rsidRPr="00F10E82">
        <w:rPr>
          <w:lang w:val="de-AT"/>
        </w:rPr>
        <w:t>Vergeben Sie Alternativtexte</w:t>
      </w:r>
    </w:p>
    <w:p w14:paraId="2AF78A67" w14:textId="201100FE" w:rsidR="00F10E82" w:rsidRPr="00F10E82" w:rsidRDefault="00F10E82" w:rsidP="00F10E82">
      <w:pPr>
        <w:pStyle w:val="Listenabsatz"/>
        <w:numPr>
          <w:ilvl w:val="0"/>
          <w:numId w:val="14"/>
        </w:numPr>
        <w:rPr>
          <w:lang w:val="de-AT"/>
        </w:rPr>
      </w:pPr>
      <w:r w:rsidRPr="00F10E82">
        <w:rPr>
          <w:lang w:val="de-AT"/>
        </w:rPr>
        <w:t>Überprüfen Sie die Barrierefreiheit</w:t>
      </w:r>
    </w:p>
    <w:p w14:paraId="10D92C5F" w14:textId="5038810C" w:rsidR="00F10E82" w:rsidRDefault="00F10E82" w:rsidP="00F10E82">
      <w:pPr>
        <w:pStyle w:val="Listenabsatz"/>
        <w:numPr>
          <w:ilvl w:val="0"/>
          <w:numId w:val="14"/>
        </w:numPr>
        <w:rPr>
          <w:lang w:val="de-AT"/>
        </w:rPr>
      </w:pPr>
      <w:r w:rsidRPr="00F10E82">
        <w:rPr>
          <w:lang w:val="de-AT"/>
        </w:rPr>
        <w:t>Speichern Sie das Dokument als PDF mit Tags und Lesezeichen</w:t>
      </w:r>
    </w:p>
    <w:p w14:paraId="22BB824D" w14:textId="50929296" w:rsidR="00DC64F4" w:rsidRDefault="00DC64F4" w:rsidP="00DC64F4">
      <w:pPr>
        <w:rPr>
          <w:lang w:val="de-AT"/>
        </w:rPr>
      </w:pPr>
    </w:p>
    <w:p w14:paraId="220E69DF" w14:textId="274EADFD" w:rsidR="00DC64F4" w:rsidRDefault="00DC64F4" w:rsidP="00402AB6">
      <w:pPr>
        <w:pStyle w:val="berschrift2"/>
        <w:rPr>
          <w:lang w:val="de-AT"/>
        </w:rPr>
      </w:pPr>
      <w:r>
        <w:rPr>
          <w:lang w:val="de-AT"/>
        </w:rPr>
        <w:t>Zusatztasks</w:t>
      </w:r>
    </w:p>
    <w:p w14:paraId="1075975C" w14:textId="0A3C4CBD" w:rsidR="00DC64F4" w:rsidRDefault="00DC64F4" w:rsidP="00DC64F4">
      <w:pPr>
        <w:rPr>
          <w:lang w:val="de-AT"/>
        </w:rPr>
      </w:pPr>
    </w:p>
    <w:p w14:paraId="28954C07" w14:textId="2C1BA67C" w:rsidR="00DC64F4" w:rsidRDefault="00DC64F4" w:rsidP="00402AB6">
      <w:pPr>
        <w:pStyle w:val="Listenabsatz"/>
        <w:numPr>
          <w:ilvl w:val="0"/>
          <w:numId w:val="14"/>
        </w:numPr>
        <w:rPr>
          <w:lang w:val="de-AT"/>
        </w:rPr>
      </w:pPr>
      <w:r w:rsidRPr="00DC64F4">
        <w:rPr>
          <w:lang w:val="de-AT"/>
        </w:rPr>
        <w:t>Gestalten Sie eine neue Dokume</w:t>
      </w:r>
      <w:r>
        <w:rPr>
          <w:lang w:val="de-AT"/>
        </w:rPr>
        <w:t>nt</w:t>
      </w:r>
      <w:r w:rsidRPr="00DC64F4">
        <w:rPr>
          <w:lang w:val="de-AT"/>
        </w:rPr>
        <w:t xml:space="preserve">vorlage mit Formatierungen, die </w:t>
      </w:r>
      <w:r>
        <w:rPr>
          <w:lang w:val="de-AT"/>
        </w:rPr>
        <w:t xml:space="preserve">an das </w:t>
      </w:r>
      <w:r w:rsidRPr="00DC64F4">
        <w:rPr>
          <w:lang w:val="de-AT"/>
        </w:rPr>
        <w:t xml:space="preserve"> </w:t>
      </w:r>
      <w:proofErr w:type="spellStart"/>
      <w:r w:rsidRPr="00DC64F4">
        <w:rPr>
          <w:lang w:val="de-AT"/>
        </w:rPr>
        <w:t>Folderdesign</w:t>
      </w:r>
      <w:proofErr w:type="spellEnd"/>
      <w:r w:rsidRPr="00DC64F4">
        <w:rPr>
          <w:lang w:val="de-AT"/>
        </w:rPr>
        <w:t xml:space="preserve"> </w:t>
      </w:r>
      <w:r>
        <w:rPr>
          <w:lang w:val="de-AT"/>
        </w:rPr>
        <w:t>angelehnt sind</w:t>
      </w:r>
    </w:p>
    <w:p w14:paraId="03AFF378" w14:textId="17DB30E8" w:rsidR="00DC64F4" w:rsidRDefault="00DC64F4" w:rsidP="00402AB6">
      <w:pPr>
        <w:pStyle w:val="Listenabsatz"/>
        <w:numPr>
          <w:ilvl w:val="0"/>
          <w:numId w:val="14"/>
        </w:numPr>
        <w:rPr>
          <w:lang w:val="de-AT"/>
        </w:rPr>
      </w:pPr>
      <w:r>
        <w:rPr>
          <w:lang w:val="de-AT"/>
        </w:rPr>
        <w:t xml:space="preserve">Gestalten </w:t>
      </w:r>
      <w:r w:rsidR="00402AB6">
        <w:rPr>
          <w:lang w:val="de-AT"/>
        </w:rPr>
        <w:t>S</w:t>
      </w:r>
      <w:r>
        <w:rPr>
          <w:lang w:val="de-AT"/>
        </w:rPr>
        <w:t>ie die Startseite mit Hintergrundbild</w:t>
      </w:r>
    </w:p>
    <w:p w14:paraId="3BCEB2D9" w14:textId="29C46B8F" w:rsidR="00DC64F4" w:rsidRDefault="00DC64F4" w:rsidP="00402AB6">
      <w:pPr>
        <w:pStyle w:val="Listenabsatz"/>
        <w:numPr>
          <w:ilvl w:val="0"/>
          <w:numId w:val="14"/>
        </w:numPr>
        <w:rPr>
          <w:lang w:val="de-AT"/>
        </w:rPr>
      </w:pPr>
      <w:r>
        <w:rPr>
          <w:lang w:val="de-AT"/>
        </w:rPr>
        <w:t xml:space="preserve">Speichern </w:t>
      </w:r>
      <w:r w:rsidR="00402AB6">
        <w:rPr>
          <w:lang w:val="de-AT"/>
        </w:rPr>
        <w:t>S</w:t>
      </w:r>
      <w:r>
        <w:rPr>
          <w:lang w:val="de-AT"/>
        </w:rPr>
        <w:t>ie die Dokumentvorlage</w:t>
      </w:r>
    </w:p>
    <w:p w14:paraId="6F5F1268" w14:textId="41C976B3" w:rsidR="00402AB6" w:rsidRDefault="00402AB6" w:rsidP="00402AB6">
      <w:pPr>
        <w:rPr>
          <w:lang w:val="de-AT"/>
        </w:rPr>
      </w:pPr>
    </w:p>
    <w:p w14:paraId="68DB7CB4" w14:textId="474BF0C3" w:rsidR="00402AB6" w:rsidRDefault="00402AB6" w:rsidP="00402AB6">
      <w:pPr>
        <w:rPr>
          <w:lang w:val="de-AT"/>
        </w:rPr>
      </w:pPr>
    </w:p>
    <w:p w14:paraId="47604DD8" w14:textId="05879965" w:rsidR="00402AB6" w:rsidRDefault="00402AB6" w:rsidP="00402AB6">
      <w:pPr>
        <w:pStyle w:val="berschrift2"/>
        <w:rPr>
          <w:lang w:val="de-AT"/>
        </w:rPr>
      </w:pPr>
      <w:r>
        <w:rPr>
          <w:lang w:val="de-AT"/>
        </w:rPr>
        <w:t>Folder:</w:t>
      </w:r>
    </w:p>
    <w:p w14:paraId="3E1460E7" w14:textId="77777777" w:rsidR="00402AB6" w:rsidRDefault="00402AB6" w:rsidP="00402AB6">
      <w:pPr>
        <w:rPr>
          <w:lang w:val="de-AT"/>
        </w:rPr>
      </w:pPr>
    </w:p>
    <w:p w14:paraId="2FEA86AD" w14:textId="778457AD" w:rsidR="00402AB6" w:rsidRPr="00402AB6" w:rsidRDefault="00402AB6" w:rsidP="00402AB6">
      <w:pPr>
        <w:ind w:left="538"/>
        <w:rPr>
          <w:lang w:val="de-AT"/>
        </w:rPr>
      </w:pPr>
      <w:r w:rsidRPr="00402AB6">
        <w:rPr>
          <w:lang w:val="de-AT"/>
        </w:rPr>
        <w:t>https://www.incite.at/upload/pdf/folder_lehrgaenge/incite_webacc_2020_bf.pdf</w:t>
      </w:r>
    </w:p>
    <w:p w14:paraId="4658977F" w14:textId="77777777" w:rsidR="00DC64F4" w:rsidRPr="00DC64F4" w:rsidRDefault="00DC64F4" w:rsidP="00DC64F4">
      <w:pPr>
        <w:rPr>
          <w:lang w:val="de-AT"/>
        </w:rPr>
      </w:pPr>
    </w:p>
    <w:p w14:paraId="7687F99F" w14:textId="77777777" w:rsidR="00F10E82" w:rsidRPr="00F10E82" w:rsidRDefault="00F10E82" w:rsidP="00F10E82">
      <w:pPr>
        <w:rPr>
          <w:lang w:val="de-AT"/>
        </w:rPr>
      </w:pPr>
    </w:p>
    <w:p w14:paraId="5980430B" w14:textId="77777777" w:rsidR="00F10E82" w:rsidRPr="00F10E82" w:rsidRDefault="00F10E82" w:rsidP="00F10E82">
      <w:pPr>
        <w:rPr>
          <w:lang w:val="de-AT"/>
        </w:rPr>
      </w:pPr>
    </w:p>
    <w:p w14:paraId="2898E79F" w14:textId="77777777" w:rsidR="00F10E82" w:rsidRPr="00F10E82" w:rsidRDefault="00F10E82" w:rsidP="00F10E82">
      <w:pPr>
        <w:rPr>
          <w:lang w:val="de-AT"/>
        </w:rPr>
      </w:pPr>
    </w:p>
    <w:p w14:paraId="0CFA8473" w14:textId="77777777" w:rsidR="00F10E82" w:rsidRPr="00F10E82" w:rsidRDefault="00F10E82" w:rsidP="00F10E82">
      <w:pPr>
        <w:rPr>
          <w:lang w:val="de-AT"/>
        </w:rPr>
      </w:pPr>
    </w:p>
    <w:p w14:paraId="6F47FA4D" w14:textId="77777777" w:rsidR="00F10E82" w:rsidRPr="00F10E82" w:rsidRDefault="00F10E82" w:rsidP="00F10E82">
      <w:pPr>
        <w:rPr>
          <w:lang w:val="de-AT"/>
        </w:rPr>
      </w:pPr>
      <w:r w:rsidRPr="00F10E82">
        <w:rPr>
          <w:lang w:val="de-AT"/>
        </w:rPr>
        <w:lastRenderedPageBreak/>
        <w:t>LEHRGANG</w:t>
      </w:r>
    </w:p>
    <w:p w14:paraId="375A4A0B" w14:textId="77777777" w:rsidR="00F10E82" w:rsidRPr="00F10E82" w:rsidRDefault="00F10E82" w:rsidP="00F10E82">
      <w:pPr>
        <w:rPr>
          <w:lang w:val="de-AT"/>
        </w:rPr>
      </w:pPr>
      <w:r w:rsidRPr="00F10E82">
        <w:rPr>
          <w:lang w:val="de-AT"/>
        </w:rPr>
        <w:t>WEBACCESSIBILITY – BARRIEREFREIES WEBDESIGN</w:t>
      </w:r>
    </w:p>
    <w:p w14:paraId="1DD769C8" w14:textId="77777777" w:rsidR="00F10E82" w:rsidRPr="00F10E82" w:rsidRDefault="00F10E82" w:rsidP="00F10E82">
      <w:pPr>
        <w:rPr>
          <w:lang w:val="de-AT"/>
        </w:rPr>
      </w:pPr>
      <w:r w:rsidRPr="00F10E82">
        <w:rPr>
          <w:lang w:val="de-AT"/>
        </w:rPr>
        <w:t>Die passende Toolbox für barrierefreies Webdesign</w:t>
      </w:r>
    </w:p>
    <w:p w14:paraId="6C01D2B4" w14:textId="77777777" w:rsidR="00F10E82" w:rsidRPr="00F10E82" w:rsidRDefault="00F10E82" w:rsidP="00F10E82">
      <w:pPr>
        <w:rPr>
          <w:lang w:val="de-AT"/>
        </w:rPr>
      </w:pPr>
    </w:p>
    <w:p w14:paraId="1CFD344F" w14:textId="77777777" w:rsidR="00F10E82" w:rsidRPr="00F10E82" w:rsidRDefault="00F10E82" w:rsidP="00F10E82">
      <w:pPr>
        <w:rPr>
          <w:lang w:val="de-AT"/>
        </w:rPr>
      </w:pPr>
    </w:p>
    <w:p w14:paraId="38CC8A59" w14:textId="77777777" w:rsidR="00F10E82" w:rsidRPr="00F10E82" w:rsidRDefault="00F10E82" w:rsidP="00F10E82">
      <w:pPr>
        <w:rPr>
          <w:lang w:val="de-AT"/>
        </w:rPr>
      </w:pPr>
      <w:r w:rsidRPr="00F10E82">
        <w:rPr>
          <w:lang w:val="de-AT"/>
        </w:rPr>
        <w:t xml:space="preserve">Dieser </w:t>
      </w:r>
      <w:proofErr w:type="spellStart"/>
      <w:r w:rsidRPr="00F10E82">
        <w:rPr>
          <w:lang w:val="de-AT"/>
        </w:rPr>
        <w:t>incite</w:t>
      </w:r>
      <w:proofErr w:type="spellEnd"/>
      <w:r w:rsidRPr="00F10E82">
        <w:rPr>
          <w:lang w:val="de-AT"/>
        </w:rPr>
        <w:t xml:space="preserve">-Lehrgang richtet sich an IT- und Unternehmensberaterinnen und -berater, die das Potential von barrierefreien Websites nutzen und sich fundiertes Wissen über die technischen und rechtlichen Hintergründe von </w:t>
      </w:r>
      <w:proofErr w:type="spellStart"/>
      <w:r w:rsidRPr="00F10E82">
        <w:rPr>
          <w:lang w:val="de-AT"/>
        </w:rPr>
        <w:t>WebAccessibility</w:t>
      </w:r>
      <w:proofErr w:type="spellEnd"/>
      <w:r w:rsidRPr="00F10E82">
        <w:rPr>
          <w:lang w:val="de-AT"/>
        </w:rPr>
        <w:t xml:space="preserve"> aneignen wollen.</w:t>
      </w:r>
    </w:p>
    <w:p w14:paraId="19E45565" w14:textId="77777777" w:rsidR="00F10E82" w:rsidRPr="00F10E82" w:rsidRDefault="00F10E82" w:rsidP="00F10E82">
      <w:pPr>
        <w:rPr>
          <w:lang w:val="de-AT"/>
        </w:rPr>
      </w:pPr>
    </w:p>
    <w:p w14:paraId="67ACCE18" w14:textId="77777777" w:rsidR="00F10E82" w:rsidRPr="00F10E82" w:rsidRDefault="00F10E82" w:rsidP="00F10E82">
      <w:pPr>
        <w:rPr>
          <w:lang w:val="de-AT"/>
        </w:rPr>
      </w:pPr>
      <w:r w:rsidRPr="00F10E82">
        <w:rPr>
          <w:lang w:val="de-AT"/>
        </w:rPr>
        <w:t>Gemeinsam mit der „Hilfsgemeinschaft der Blinden und Sehschwachen Österreichs“ und dem Arbeitskreis Barrierefreiheit durch IKT (AK: BF-IKT) der Österreichischen Computergesellschaft OCG, wurde dieser Lehrgang entwickelt, um speziell IT-Beraterinnen und IT-Beratern mit den passenden Werkzeugen auszustatten, um Websites barrierefrei zu gestalten und somit für Menschen mit Behinderungen zugänglich zu machen. 2019 wurde der Lehrgang vom Kompetenznetzwerk Informationstechnologie zur Förderung der Integration von Menschen mit Behinderungen (KI-I) grundlegend überarbeitet und den aktuellen Anforderungen angepasst.</w:t>
      </w:r>
    </w:p>
    <w:p w14:paraId="6B6B56B8" w14:textId="77777777" w:rsidR="00F10E82" w:rsidRPr="00F10E82" w:rsidRDefault="00F10E82" w:rsidP="00F10E82">
      <w:pPr>
        <w:rPr>
          <w:lang w:val="de-AT"/>
        </w:rPr>
      </w:pPr>
      <w:r w:rsidRPr="00F10E82">
        <w:rPr>
          <w:lang w:val="de-AT"/>
        </w:rPr>
        <w:t>Ziel ist es dabei, ausgebildeten Web-Designerinnen und Web-Designern, Know-how zu vermitteln, die für die Praxis notwendigen Ressourcen zu erkennen und verfügbar zu machen. Basierend auf einer Vorbildung im Bereich Consulting werden die Teilnehmenden vorbereitet, als Drehscheibe und Managerinnen bzw. Manager für barrierefreies Webdesign zu fungieren.</w:t>
      </w:r>
    </w:p>
    <w:p w14:paraId="0FEAAF2F" w14:textId="77777777" w:rsidR="00F10E82" w:rsidRPr="00F10E82" w:rsidRDefault="00F10E82" w:rsidP="00F10E82">
      <w:pPr>
        <w:rPr>
          <w:lang w:val="de-AT"/>
        </w:rPr>
      </w:pPr>
    </w:p>
    <w:p w14:paraId="394F4590" w14:textId="3B20B9E1" w:rsidR="00F10E82" w:rsidRDefault="00F10E82" w:rsidP="00F10E82">
      <w:pPr>
        <w:rPr>
          <w:lang w:val="de-AT"/>
        </w:rPr>
      </w:pPr>
      <w:r w:rsidRPr="00F10E82">
        <w:rPr>
          <w:lang w:val="de-AT"/>
        </w:rPr>
        <w:t>Herbst 2020</w:t>
      </w:r>
    </w:p>
    <w:p w14:paraId="7187BD49" w14:textId="77777777" w:rsidR="00F10E82" w:rsidRPr="00F10E82" w:rsidRDefault="00F10E82" w:rsidP="00F10E82">
      <w:pPr>
        <w:rPr>
          <w:lang w:val="de-AT"/>
        </w:rPr>
      </w:pPr>
    </w:p>
    <w:p w14:paraId="312C7496" w14:textId="7F05F25B" w:rsidR="00F10E82" w:rsidRPr="00F10E82" w:rsidRDefault="00F10E82" w:rsidP="00F10E82">
      <w:pPr>
        <w:rPr>
          <w:lang w:val="de-AT"/>
        </w:rPr>
      </w:pPr>
      <w:r w:rsidRPr="00F10E82">
        <w:rPr>
          <w:lang w:val="de-AT"/>
        </w:rPr>
        <w:t>Thema</w:t>
      </w:r>
      <w:r w:rsidRPr="00F10E82">
        <w:rPr>
          <w:lang w:val="de-AT"/>
        </w:rPr>
        <w:tab/>
      </w:r>
      <w:r w:rsidRPr="00F10E82">
        <w:rPr>
          <w:lang w:val="de-AT"/>
        </w:rPr>
        <w:tab/>
      </w:r>
      <w:r w:rsidRPr="00F10E82">
        <w:rPr>
          <w:lang w:val="de-AT"/>
        </w:rPr>
        <w:tab/>
      </w:r>
    </w:p>
    <w:p w14:paraId="11817F14" w14:textId="77777777" w:rsidR="00F10E82" w:rsidRPr="00F10E82" w:rsidRDefault="00F10E82" w:rsidP="00F10E82">
      <w:pPr>
        <w:rPr>
          <w:lang w:val="de-AT"/>
        </w:rPr>
      </w:pPr>
      <w:r w:rsidRPr="00F10E82">
        <w:rPr>
          <w:lang w:val="de-AT"/>
        </w:rPr>
        <w:t>Tag 1</w:t>
      </w:r>
    </w:p>
    <w:p w14:paraId="2FF4DAEA" w14:textId="504AEDF3" w:rsidR="00F10E82" w:rsidRPr="00F10E82" w:rsidRDefault="00F10E82" w:rsidP="00F10E82">
      <w:pPr>
        <w:rPr>
          <w:lang w:val="de-AT"/>
        </w:rPr>
      </w:pPr>
      <w:r w:rsidRPr="00F10E82">
        <w:rPr>
          <w:lang w:val="de-AT"/>
        </w:rPr>
        <w:t>Barrierefreies Webdesign –</w:t>
      </w:r>
    </w:p>
    <w:p w14:paraId="5F7F02C5" w14:textId="77777777" w:rsidR="00F10E82" w:rsidRPr="00F10E82" w:rsidRDefault="00F10E82" w:rsidP="00F10E82">
      <w:pPr>
        <w:rPr>
          <w:lang w:val="de-AT"/>
        </w:rPr>
      </w:pPr>
      <w:r w:rsidRPr="00F10E82">
        <w:rPr>
          <w:lang w:val="de-AT"/>
        </w:rPr>
        <w:t>Warum und wofür?</w:t>
      </w:r>
    </w:p>
    <w:p w14:paraId="269A2F83" w14:textId="659767FB" w:rsidR="00F10E82" w:rsidRPr="00F10E82" w:rsidRDefault="00F10E82" w:rsidP="00F10E82">
      <w:pPr>
        <w:rPr>
          <w:lang w:val="de-AT"/>
        </w:rPr>
      </w:pPr>
      <w:r w:rsidRPr="00F10E82">
        <w:rPr>
          <w:lang w:val="de-AT"/>
        </w:rPr>
        <w:t>Richtlinien: Barrierefreiheit normiert und umsetzbar</w:t>
      </w:r>
    </w:p>
    <w:p w14:paraId="041D764E" w14:textId="7C7CE6D1" w:rsidR="00F10E82" w:rsidRPr="00F10E82" w:rsidRDefault="00F10E82" w:rsidP="00F10E82">
      <w:pPr>
        <w:rPr>
          <w:lang w:val="de-AT"/>
        </w:rPr>
      </w:pPr>
      <w:r w:rsidRPr="00F10E82">
        <w:rPr>
          <w:lang w:val="de-AT"/>
        </w:rPr>
        <w:t>Exemplarisches Vorgehen und Ablauf eines barrierefreien Webprojekts</w:t>
      </w:r>
      <w:r w:rsidRPr="00F10E82">
        <w:rPr>
          <w:lang w:val="de-AT"/>
        </w:rPr>
        <w:tab/>
      </w:r>
    </w:p>
    <w:p w14:paraId="79504D46" w14:textId="77777777" w:rsidR="00F10E82" w:rsidRPr="00F10E82" w:rsidRDefault="00F10E82" w:rsidP="00F10E82">
      <w:pPr>
        <w:rPr>
          <w:lang w:val="de-AT"/>
        </w:rPr>
      </w:pPr>
    </w:p>
    <w:p w14:paraId="18B16673" w14:textId="4AFFFBC9" w:rsidR="00F10E82" w:rsidRPr="00F10E82" w:rsidRDefault="00F10E82" w:rsidP="00F10E82">
      <w:pPr>
        <w:rPr>
          <w:lang w:val="de-AT"/>
        </w:rPr>
      </w:pPr>
      <w:r w:rsidRPr="00F10E82">
        <w:rPr>
          <w:lang w:val="de-AT"/>
        </w:rPr>
        <w:t>1. Termin</w:t>
      </w:r>
    </w:p>
    <w:p w14:paraId="5339B374" w14:textId="5BC10D12" w:rsidR="00F10E82" w:rsidRDefault="00F10E82" w:rsidP="00F10E82">
      <w:pPr>
        <w:rPr>
          <w:lang w:val="de-AT"/>
        </w:rPr>
      </w:pPr>
      <w:r w:rsidRPr="00F10E82">
        <w:rPr>
          <w:lang w:val="de-AT"/>
        </w:rPr>
        <w:t>Di. 20.10.2020</w:t>
      </w:r>
      <w:r w:rsidRPr="00F10E82">
        <w:rPr>
          <w:lang w:val="de-AT"/>
        </w:rPr>
        <w:tab/>
      </w:r>
    </w:p>
    <w:p w14:paraId="181F3FB0" w14:textId="01DAF5BE" w:rsidR="00F10E82" w:rsidRDefault="00F10E82" w:rsidP="00F10E82">
      <w:pPr>
        <w:rPr>
          <w:lang w:val="de-AT"/>
        </w:rPr>
      </w:pPr>
    </w:p>
    <w:p w14:paraId="48123358" w14:textId="7D488F15" w:rsidR="00F10E82" w:rsidRDefault="00F10E82" w:rsidP="00F10E82">
      <w:pPr>
        <w:rPr>
          <w:lang w:val="de-AT"/>
        </w:rPr>
      </w:pPr>
      <w:r w:rsidRPr="00F10E82">
        <w:rPr>
          <w:lang w:val="de-AT"/>
        </w:rPr>
        <w:t>Ort</w:t>
      </w:r>
    </w:p>
    <w:p w14:paraId="68B41288" w14:textId="1932F6FB" w:rsidR="00F10E82" w:rsidRPr="00F10E82" w:rsidRDefault="00F10E82" w:rsidP="00F10E82">
      <w:pPr>
        <w:rPr>
          <w:lang w:val="de-AT"/>
        </w:rPr>
      </w:pPr>
      <w:r w:rsidRPr="00F10E82">
        <w:rPr>
          <w:lang w:val="de-AT"/>
        </w:rPr>
        <w:t xml:space="preserve">Hilfsgemeinschaft der Blinden und Sehschwachen Österreichs, </w:t>
      </w:r>
      <w:proofErr w:type="spellStart"/>
      <w:r w:rsidRPr="00F10E82">
        <w:rPr>
          <w:lang w:val="de-AT"/>
        </w:rPr>
        <w:t>Schlosshofer</w:t>
      </w:r>
      <w:proofErr w:type="spellEnd"/>
      <w:r w:rsidRPr="00F10E82">
        <w:rPr>
          <w:lang w:val="de-AT"/>
        </w:rPr>
        <w:t xml:space="preserve"> Straße 2-6 /</w:t>
      </w:r>
    </w:p>
    <w:p w14:paraId="7BBBDADB" w14:textId="72C2ED91" w:rsidR="00F10E82" w:rsidRDefault="00F10E82" w:rsidP="00F10E82">
      <w:proofErr w:type="spellStart"/>
      <w:r>
        <w:t>Stiege</w:t>
      </w:r>
      <w:proofErr w:type="spellEnd"/>
      <w:r>
        <w:t xml:space="preserve"> 7 / 2. Stock,</w:t>
      </w:r>
      <w:r>
        <w:t xml:space="preserve"> </w:t>
      </w:r>
      <w:r>
        <w:t>1210 Wien</w:t>
      </w:r>
      <w:r>
        <w:tab/>
      </w:r>
    </w:p>
    <w:p w14:paraId="70C7EF74" w14:textId="77777777" w:rsidR="00F10E82" w:rsidRDefault="00F10E82" w:rsidP="00F10E82"/>
    <w:p w14:paraId="413A248F" w14:textId="14E0B3F8" w:rsidR="00F10E82" w:rsidRDefault="00F10E82" w:rsidP="00F10E82">
      <w:r w:rsidRPr="00F10E82">
        <w:rPr>
          <w:lang w:val="de-AT"/>
        </w:rPr>
        <w:t>2. Termin</w:t>
      </w:r>
    </w:p>
    <w:p w14:paraId="6E995FAF" w14:textId="77777777" w:rsidR="00F10E82" w:rsidRDefault="00F10E82" w:rsidP="00F10E82">
      <w:r>
        <w:t>Mi. 04.11.2020</w:t>
      </w:r>
      <w:r>
        <w:tab/>
      </w:r>
    </w:p>
    <w:p w14:paraId="0CF89F55" w14:textId="753965AE" w:rsidR="00F10E82" w:rsidRDefault="00F10E82" w:rsidP="00F10E82"/>
    <w:p w14:paraId="07E1DDC8" w14:textId="77777777" w:rsidR="00F10E82" w:rsidRPr="00F10E82" w:rsidRDefault="00F10E82" w:rsidP="00F10E82">
      <w:r w:rsidRPr="00F10E82">
        <w:t>Ort</w:t>
      </w:r>
    </w:p>
    <w:p w14:paraId="390542F1" w14:textId="77777777" w:rsidR="00F10E82" w:rsidRDefault="00F10E82" w:rsidP="00F10E82">
      <w:r>
        <w:t>Distance- Learning via Online- Tool Zoom</w:t>
      </w:r>
      <w:r>
        <w:tab/>
      </w:r>
    </w:p>
    <w:p w14:paraId="19E5E0D5" w14:textId="77777777" w:rsidR="00F10E82" w:rsidRDefault="00F10E82" w:rsidP="00F10E82"/>
    <w:p w14:paraId="22EF1795" w14:textId="3CD37963" w:rsidR="00F10E82" w:rsidRDefault="00F10E82" w:rsidP="00F10E82">
      <w:r w:rsidRPr="00F10E82">
        <w:rPr>
          <w:lang w:val="de-AT"/>
        </w:rPr>
        <w:t>Zeit</w:t>
      </w:r>
    </w:p>
    <w:p w14:paraId="49687E8D" w14:textId="77777777" w:rsidR="00F10E82" w:rsidRPr="00F10E82" w:rsidRDefault="00F10E82" w:rsidP="00F10E82">
      <w:pPr>
        <w:rPr>
          <w:lang w:val="de-AT"/>
        </w:rPr>
      </w:pPr>
      <w:r w:rsidRPr="00F10E82">
        <w:rPr>
          <w:lang w:val="de-AT"/>
        </w:rPr>
        <w:t>09:00-</w:t>
      </w:r>
    </w:p>
    <w:p w14:paraId="48CBD5BE" w14:textId="77777777" w:rsidR="00F10E82" w:rsidRPr="00F10E82" w:rsidRDefault="00F10E82" w:rsidP="00F10E82">
      <w:pPr>
        <w:rPr>
          <w:lang w:val="de-AT"/>
        </w:rPr>
      </w:pPr>
      <w:r w:rsidRPr="00F10E82">
        <w:rPr>
          <w:lang w:val="de-AT"/>
        </w:rPr>
        <w:t>17:00 Uhr</w:t>
      </w:r>
    </w:p>
    <w:p w14:paraId="15ACD0B1" w14:textId="77777777" w:rsidR="00F10E82" w:rsidRPr="00F10E82" w:rsidRDefault="00F10E82" w:rsidP="00F10E82">
      <w:pPr>
        <w:rPr>
          <w:lang w:val="de-AT"/>
        </w:rPr>
      </w:pPr>
    </w:p>
    <w:p w14:paraId="2A321C43" w14:textId="77777777" w:rsidR="00F10E82" w:rsidRPr="00F10E82" w:rsidRDefault="00F10E82" w:rsidP="00F10E82">
      <w:pPr>
        <w:rPr>
          <w:lang w:val="de-AT"/>
        </w:rPr>
      </w:pPr>
    </w:p>
    <w:p w14:paraId="5F72F8E0" w14:textId="77777777" w:rsidR="00F10E82" w:rsidRPr="00F10E82" w:rsidRDefault="00F10E82" w:rsidP="00F10E82">
      <w:pPr>
        <w:rPr>
          <w:lang w:val="de-AT"/>
        </w:rPr>
      </w:pPr>
      <w:r w:rsidRPr="00F10E82">
        <w:rPr>
          <w:lang w:val="de-AT"/>
        </w:rPr>
        <w:t>Tag 2</w:t>
      </w:r>
    </w:p>
    <w:p w14:paraId="58C28E9A" w14:textId="5EAFC993" w:rsidR="00F10E82" w:rsidRPr="00F10E82" w:rsidRDefault="00F10E82" w:rsidP="00F10E82">
      <w:pPr>
        <w:rPr>
          <w:lang w:val="de-AT"/>
        </w:rPr>
      </w:pPr>
      <w:r w:rsidRPr="00F10E82">
        <w:rPr>
          <w:lang w:val="de-AT"/>
        </w:rPr>
        <w:t>Barrierefreie Inhalte und grundlegende Implementierungstechniken</w:t>
      </w:r>
      <w:r w:rsidRPr="00F10E82">
        <w:rPr>
          <w:lang w:val="de-AT"/>
        </w:rPr>
        <w:tab/>
      </w:r>
    </w:p>
    <w:p w14:paraId="3AE592FF" w14:textId="77777777" w:rsidR="00F10E82" w:rsidRPr="00F10E82" w:rsidRDefault="00F10E82" w:rsidP="00F10E82">
      <w:pPr>
        <w:rPr>
          <w:lang w:val="de-AT"/>
        </w:rPr>
      </w:pPr>
    </w:p>
    <w:p w14:paraId="14450D71" w14:textId="77777777" w:rsidR="00F10E82" w:rsidRPr="00F10E82" w:rsidRDefault="00F10E82" w:rsidP="00F10E82">
      <w:pPr>
        <w:rPr>
          <w:lang w:val="de-AT"/>
        </w:rPr>
      </w:pPr>
    </w:p>
    <w:p w14:paraId="3B3E2270" w14:textId="77777777" w:rsidR="00F10E82" w:rsidRDefault="00F10E82" w:rsidP="00F10E82">
      <w:pPr>
        <w:rPr>
          <w:lang w:val="de-AT"/>
        </w:rPr>
      </w:pPr>
      <w:r w:rsidRPr="00F10E82">
        <w:rPr>
          <w:lang w:val="de-AT"/>
        </w:rPr>
        <w:t>Di. 27.10.2020</w:t>
      </w:r>
    </w:p>
    <w:p w14:paraId="3821627F" w14:textId="59BBEAFE" w:rsidR="00F10E82" w:rsidRPr="00F10E82" w:rsidRDefault="00F10E82" w:rsidP="00F10E82">
      <w:pPr>
        <w:rPr>
          <w:lang w:val="de-AT"/>
        </w:rPr>
      </w:pPr>
      <w:r w:rsidRPr="00F10E82">
        <w:rPr>
          <w:lang w:val="de-AT"/>
        </w:rPr>
        <w:t xml:space="preserve">Hilfsgemeinschaft der Blinden und Sehschwachen Österreichs, </w:t>
      </w:r>
      <w:proofErr w:type="spellStart"/>
      <w:r w:rsidRPr="00F10E82">
        <w:rPr>
          <w:lang w:val="de-AT"/>
        </w:rPr>
        <w:t>Schlosshofer</w:t>
      </w:r>
      <w:proofErr w:type="spellEnd"/>
      <w:r w:rsidRPr="00F10E82">
        <w:rPr>
          <w:lang w:val="de-AT"/>
        </w:rPr>
        <w:t xml:space="preserve"> Straße 2-6 /</w:t>
      </w:r>
    </w:p>
    <w:p w14:paraId="73CC6FAF" w14:textId="77777777" w:rsidR="00F10E82" w:rsidRDefault="00F10E82" w:rsidP="00F10E82">
      <w:proofErr w:type="spellStart"/>
      <w:r>
        <w:t>Stiege</w:t>
      </w:r>
      <w:proofErr w:type="spellEnd"/>
      <w:r>
        <w:t xml:space="preserve"> 7 / 2. Stock,</w:t>
      </w:r>
    </w:p>
    <w:p w14:paraId="04E58CB5" w14:textId="77777777" w:rsidR="00F10E82" w:rsidRDefault="00F10E82" w:rsidP="00F10E82">
      <w:r>
        <w:t>1210 Wien</w:t>
      </w:r>
      <w:r>
        <w:tab/>
      </w:r>
    </w:p>
    <w:p w14:paraId="7553A03E" w14:textId="77777777" w:rsidR="00F10E82" w:rsidRDefault="00F10E82" w:rsidP="00F10E82"/>
    <w:p w14:paraId="243755F9" w14:textId="77777777" w:rsidR="00F10E82" w:rsidRDefault="00F10E82" w:rsidP="00F10E82"/>
    <w:p w14:paraId="79E9F736" w14:textId="77777777" w:rsidR="00F10E82" w:rsidRDefault="00F10E82" w:rsidP="00F10E82">
      <w:r>
        <w:t>Mi. 11.11.2020</w:t>
      </w:r>
      <w:r>
        <w:tab/>
      </w:r>
    </w:p>
    <w:p w14:paraId="50EBACFF" w14:textId="77777777" w:rsidR="00F10E82" w:rsidRDefault="00F10E82" w:rsidP="00F10E82">
      <w:r>
        <w:t>Distance- Learning via Online- Tool Zoom</w:t>
      </w:r>
      <w:r>
        <w:tab/>
      </w:r>
    </w:p>
    <w:p w14:paraId="7C589D7B" w14:textId="77777777" w:rsidR="00F10E82" w:rsidRDefault="00F10E82" w:rsidP="00F10E82"/>
    <w:p w14:paraId="6E9E78A2" w14:textId="77777777" w:rsidR="00F10E82" w:rsidRDefault="00F10E82" w:rsidP="00F10E82"/>
    <w:p w14:paraId="5086CFEB" w14:textId="77777777" w:rsidR="00F10E82" w:rsidRPr="00F10E82" w:rsidRDefault="00F10E82" w:rsidP="00F10E82">
      <w:pPr>
        <w:rPr>
          <w:lang w:val="de-AT"/>
        </w:rPr>
      </w:pPr>
      <w:r w:rsidRPr="00F10E82">
        <w:rPr>
          <w:lang w:val="de-AT"/>
        </w:rPr>
        <w:t>09:00-</w:t>
      </w:r>
    </w:p>
    <w:p w14:paraId="5EE347F4" w14:textId="77777777" w:rsidR="00F10E82" w:rsidRPr="00F10E82" w:rsidRDefault="00F10E82" w:rsidP="00F10E82">
      <w:pPr>
        <w:rPr>
          <w:lang w:val="de-AT"/>
        </w:rPr>
      </w:pPr>
      <w:r w:rsidRPr="00F10E82">
        <w:rPr>
          <w:lang w:val="de-AT"/>
        </w:rPr>
        <w:t>17:00 Uhr</w:t>
      </w:r>
    </w:p>
    <w:p w14:paraId="504C56D2" w14:textId="77777777" w:rsidR="00F10E82" w:rsidRPr="00F10E82" w:rsidRDefault="00F10E82" w:rsidP="00F10E82">
      <w:pPr>
        <w:rPr>
          <w:lang w:val="de-AT"/>
        </w:rPr>
      </w:pPr>
    </w:p>
    <w:p w14:paraId="1BABA7CF" w14:textId="77777777" w:rsidR="00F10E82" w:rsidRPr="00F10E82" w:rsidRDefault="00F10E82" w:rsidP="00F10E82">
      <w:pPr>
        <w:rPr>
          <w:lang w:val="de-AT"/>
        </w:rPr>
      </w:pPr>
      <w:r w:rsidRPr="00F10E82">
        <w:rPr>
          <w:lang w:val="de-AT"/>
        </w:rPr>
        <w:t>Tag 3</w:t>
      </w:r>
    </w:p>
    <w:p w14:paraId="23516ACC" w14:textId="7F757D78" w:rsidR="00F10E82" w:rsidRPr="00F10E82" w:rsidRDefault="00F10E82" w:rsidP="00F10E82">
      <w:pPr>
        <w:rPr>
          <w:lang w:val="de-AT"/>
        </w:rPr>
      </w:pPr>
      <w:r w:rsidRPr="00F10E82">
        <w:rPr>
          <w:lang w:val="de-AT"/>
        </w:rPr>
        <w:t>Webevaluierungstools</w:t>
      </w:r>
    </w:p>
    <w:p w14:paraId="057AC93D" w14:textId="595B70C9" w:rsidR="00F10E82" w:rsidRPr="00F10E82" w:rsidRDefault="00F10E82" w:rsidP="00F10E82">
      <w:pPr>
        <w:rPr>
          <w:lang w:val="de-AT"/>
        </w:rPr>
      </w:pPr>
      <w:r w:rsidRPr="00F10E82">
        <w:rPr>
          <w:lang w:val="de-AT"/>
        </w:rPr>
        <w:t>Multimedia im Web</w:t>
      </w:r>
    </w:p>
    <w:p w14:paraId="5286D451" w14:textId="2402A32B" w:rsidR="00F10E82" w:rsidRPr="00F10E82" w:rsidRDefault="00F10E82" w:rsidP="00F10E82">
      <w:pPr>
        <w:rPr>
          <w:lang w:val="de-AT"/>
        </w:rPr>
      </w:pPr>
      <w:r w:rsidRPr="00F10E82">
        <w:rPr>
          <w:lang w:val="de-AT"/>
        </w:rPr>
        <w:t>Barrierefreie Dokumente für das Web</w:t>
      </w:r>
      <w:r w:rsidRPr="00F10E82">
        <w:rPr>
          <w:lang w:val="de-AT"/>
        </w:rPr>
        <w:tab/>
      </w:r>
    </w:p>
    <w:p w14:paraId="198C193F" w14:textId="77777777" w:rsidR="00F10E82" w:rsidRPr="00F10E82" w:rsidRDefault="00F10E82" w:rsidP="00F10E82">
      <w:pPr>
        <w:rPr>
          <w:lang w:val="de-AT"/>
        </w:rPr>
      </w:pPr>
    </w:p>
    <w:p w14:paraId="2EB135FE" w14:textId="77777777" w:rsidR="00F10E82" w:rsidRPr="00F10E82" w:rsidRDefault="00F10E82" w:rsidP="00F10E82">
      <w:pPr>
        <w:rPr>
          <w:lang w:val="de-AT"/>
        </w:rPr>
      </w:pPr>
    </w:p>
    <w:p w14:paraId="1DD21DEC" w14:textId="77777777" w:rsidR="00F10E82" w:rsidRDefault="00F10E82" w:rsidP="00F10E82">
      <w:pPr>
        <w:rPr>
          <w:lang w:val="de-AT"/>
        </w:rPr>
      </w:pPr>
      <w:r w:rsidRPr="00F10E82">
        <w:rPr>
          <w:lang w:val="de-AT"/>
        </w:rPr>
        <w:t>Di. 03.11.2020</w:t>
      </w:r>
      <w:r w:rsidRPr="00F10E82">
        <w:rPr>
          <w:lang w:val="de-AT"/>
        </w:rPr>
        <w:tab/>
      </w:r>
    </w:p>
    <w:p w14:paraId="5F711C46" w14:textId="143A5B6D" w:rsidR="00F10E82" w:rsidRPr="00F10E82" w:rsidRDefault="00F10E82" w:rsidP="00F10E82">
      <w:pPr>
        <w:rPr>
          <w:lang w:val="de-AT"/>
        </w:rPr>
      </w:pPr>
      <w:r w:rsidRPr="00F10E82">
        <w:rPr>
          <w:lang w:val="de-AT"/>
        </w:rPr>
        <w:t xml:space="preserve">Hilfsgemeinschaft der Blinden und Sehschwachen Österreichs, </w:t>
      </w:r>
      <w:proofErr w:type="spellStart"/>
      <w:r w:rsidRPr="00F10E82">
        <w:rPr>
          <w:lang w:val="de-AT"/>
        </w:rPr>
        <w:t>Schlosshofer</w:t>
      </w:r>
      <w:proofErr w:type="spellEnd"/>
      <w:r w:rsidRPr="00F10E82">
        <w:rPr>
          <w:lang w:val="de-AT"/>
        </w:rPr>
        <w:t xml:space="preserve"> Straße 2-6 /</w:t>
      </w:r>
    </w:p>
    <w:p w14:paraId="1156A2D1" w14:textId="77777777" w:rsidR="00F10E82" w:rsidRDefault="00F10E82" w:rsidP="00F10E82">
      <w:proofErr w:type="spellStart"/>
      <w:r>
        <w:t>Stiege</w:t>
      </w:r>
      <w:proofErr w:type="spellEnd"/>
      <w:r>
        <w:t xml:space="preserve"> 7 / 2. Stock,</w:t>
      </w:r>
    </w:p>
    <w:p w14:paraId="43B0E94B" w14:textId="77777777" w:rsidR="00F10E82" w:rsidRDefault="00F10E82" w:rsidP="00F10E82">
      <w:r>
        <w:t>1210 Wien</w:t>
      </w:r>
      <w:r>
        <w:tab/>
      </w:r>
    </w:p>
    <w:p w14:paraId="74F2B304" w14:textId="77777777" w:rsidR="00F10E82" w:rsidRDefault="00F10E82" w:rsidP="00F10E82"/>
    <w:p w14:paraId="1DCA9951" w14:textId="77777777" w:rsidR="00F10E82" w:rsidRDefault="00F10E82" w:rsidP="00F10E82"/>
    <w:p w14:paraId="00686B75" w14:textId="77777777" w:rsidR="00F10E82" w:rsidRDefault="00F10E82" w:rsidP="00F10E82">
      <w:r>
        <w:t>Mi. 18.11.2020</w:t>
      </w:r>
      <w:r>
        <w:tab/>
      </w:r>
    </w:p>
    <w:p w14:paraId="2E2D54E7" w14:textId="77777777" w:rsidR="00F10E82" w:rsidRDefault="00F10E82" w:rsidP="00F10E82">
      <w:r>
        <w:t>Distance- Learning via Online- Tool Zoom</w:t>
      </w:r>
      <w:r>
        <w:tab/>
      </w:r>
    </w:p>
    <w:p w14:paraId="1C1EFC49" w14:textId="77777777" w:rsidR="00F10E82" w:rsidRDefault="00F10E82" w:rsidP="00F10E82"/>
    <w:p w14:paraId="6BC1323E" w14:textId="77777777" w:rsidR="00F10E82" w:rsidRDefault="00F10E82" w:rsidP="00F10E82"/>
    <w:p w14:paraId="6DB1576D" w14:textId="77777777" w:rsidR="00F10E82" w:rsidRPr="00F10E82" w:rsidRDefault="00F10E82" w:rsidP="00F10E82">
      <w:pPr>
        <w:rPr>
          <w:lang w:val="de-AT"/>
        </w:rPr>
      </w:pPr>
      <w:r w:rsidRPr="00F10E82">
        <w:rPr>
          <w:lang w:val="de-AT"/>
        </w:rPr>
        <w:t>09:00-</w:t>
      </w:r>
    </w:p>
    <w:p w14:paraId="4773E7CF" w14:textId="77777777" w:rsidR="00F10E82" w:rsidRPr="00F10E82" w:rsidRDefault="00F10E82" w:rsidP="00F10E82">
      <w:pPr>
        <w:rPr>
          <w:lang w:val="de-AT"/>
        </w:rPr>
      </w:pPr>
      <w:r w:rsidRPr="00F10E82">
        <w:rPr>
          <w:lang w:val="de-AT"/>
        </w:rPr>
        <w:t>17:00 Uhr</w:t>
      </w:r>
    </w:p>
    <w:p w14:paraId="4490C9BD" w14:textId="77777777" w:rsidR="00F10E82" w:rsidRPr="00F10E82" w:rsidRDefault="00F10E82" w:rsidP="00F10E82">
      <w:pPr>
        <w:rPr>
          <w:lang w:val="de-AT"/>
        </w:rPr>
      </w:pPr>
      <w:r w:rsidRPr="00F10E82">
        <w:rPr>
          <w:lang w:val="de-AT"/>
        </w:rPr>
        <w:t xml:space="preserve"> </w:t>
      </w:r>
    </w:p>
    <w:p w14:paraId="019833D3" w14:textId="77777777" w:rsidR="00F10E82" w:rsidRPr="00F10E82" w:rsidRDefault="00F10E82" w:rsidP="00F10E82">
      <w:pPr>
        <w:rPr>
          <w:lang w:val="de-AT"/>
        </w:rPr>
      </w:pPr>
      <w:r w:rsidRPr="00F10E82">
        <w:rPr>
          <w:lang w:val="de-AT"/>
        </w:rPr>
        <w:t>ZIELGRUPPE</w:t>
      </w:r>
    </w:p>
    <w:p w14:paraId="4708E92A" w14:textId="77777777" w:rsidR="00F10E82" w:rsidRPr="00F10E82" w:rsidRDefault="00F10E82" w:rsidP="00F10E82">
      <w:pPr>
        <w:rPr>
          <w:lang w:val="de-AT"/>
        </w:rPr>
      </w:pPr>
      <w:r w:rsidRPr="00F10E82">
        <w:rPr>
          <w:lang w:val="de-AT"/>
        </w:rPr>
        <w:t xml:space="preserve">Dieser Lehrgang richtet sich an IT- und Unternehmensberaterinnen und -berater, die das Potential von barrierefreien Websites nutzen und sich fundiertes Wissen über die technischen und rechtlichen Hintergründe von </w:t>
      </w:r>
      <w:proofErr w:type="spellStart"/>
      <w:r w:rsidRPr="00F10E82">
        <w:rPr>
          <w:lang w:val="de-AT"/>
        </w:rPr>
        <w:t>WebAccessibility</w:t>
      </w:r>
      <w:proofErr w:type="spellEnd"/>
      <w:r w:rsidRPr="00F10E82">
        <w:rPr>
          <w:lang w:val="de-AT"/>
        </w:rPr>
        <w:t xml:space="preserve"> aneignen wollen.</w:t>
      </w:r>
    </w:p>
    <w:p w14:paraId="3BE5BCFC" w14:textId="77777777" w:rsidR="00F10E82" w:rsidRPr="00F10E82" w:rsidRDefault="00F10E82" w:rsidP="00F10E82">
      <w:pPr>
        <w:rPr>
          <w:lang w:val="de-AT"/>
        </w:rPr>
      </w:pPr>
      <w:r w:rsidRPr="00F10E82">
        <w:rPr>
          <w:lang w:val="de-AT"/>
        </w:rPr>
        <w:t>Es werden grundlegende Programmierkenntnisse und das Mitbringen eines eigenen Laptops vorausgesetzt.</w:t>
      </w:r>
    </w:p>
    <w:p w14:paraId="21858226" w14:textId="77777777" w:rsidR="00F10E82" w:rsidRDefault="00F10E82" w:rsidP="00F10E82">
      <w:pPr>
        <w:rPr>
          <w:lang w:val="de-AT"/>
        </w:rPr>
      </w:pPr>
    </w:p>
    <w:p w14:paraId="778FF4D9" w14:textId="181966B2" w:rsidR="00F10E82" w:rsidRPr="00F10E82" w:rsidRDefault="00F10E82" w:rsidP="00F10E82">
      <w:pPr>
        <w:rPr>
          <w:lang w:val="de-AT"/>
        </w:rPr>
      </w:pPr>
      <w:r w:rsidRPr="00F10E82">
        <w:rPr>
          <w:lang w:val="de-AT"/>
        </w:rPr>
        <w:t>ZIEL</w:t>
      </w:r>
    </w:p>
    <w:p w14:paraId="24182872" w14:textId="77777777" w:rsidR="00F10E82" w:rsidRDefault="00F10E82" w:rsidP="00F10E82">
      <w:pPr>
        <w:rPr>
          <w:lang w:val="de-AT"/>
        </w:rPr>
      </w:pPr>
    </w:p>
    <w:p w14:paraId="68B118D9" w14:textId="0E350BF3" w:rsidR="00F10E82" w:rsidRPr="00F10E82" w:rsidRDefault="00F10E82" w:rsidP="00F10E82">
      <w:pPr>
        <w:rPr>
          <w:lang w:val="de-AT"/>
        </w:rPr>
      </w:pPr>
      <w:r w:rsidRPr="00F10E82">
        <w:rPr>
          <w:lang w:val="de-AT"/>
        </w:rPr>
        <w:t>Umfassender Überblick über das Thema „barrierefreies Webdesign“</w:t>
      </w:r>
    </w:p>
    <w:p w14:paraId="6D132BF3" w14:textId="65E5245A" w:rsidR="00F10E82" w:rsidRPr="00F10E82" w:rsidRDefault="00F10E82" w:rsidP="00F10E82">
      <w:pPr>
        <w:rPr>
          <w:lang w:val="de-AT"/>
        </w:rPr>
      </w:pPr>
      <w:r w:rsidRPr="00F10E82">
        <w:rPr>
          <w:lang w:val="de-AT"/>
        </w:rPr>
        <w:t>Vermittlung einer passenden Toolbox, um als Drehscheibe und Managerin bzw. Manager für barrierefreies Webdesign zu agieren</w:t>
      </w:r>
    </w:p>
    <w:p w14:paraId="1389F16E" w14:textId="47D7783E" w:rsidR="00F10E82" w:rsidRDefault="00F10E82" w:rsidP="00F10E82">
      <w:pPr>
        <w:rPr>
          <w:lang w:val="de-AT"/>
        </w:rPr>
      </w:pPr>
      <w:r w:rsidRPr="00F10E82">
        <w:rPr>
          <w:lang w:val="de-AT"/>
        </w:rPr>
        <w:t>Erweitern des Know-hows, um die praxisrelevanten Ressourcen für barrierefreies Webdesign koordinieren und organisieren zu können</w:t>
      </w:r>
    </w:p>
    <w:p w14:paraId="302CBA44" w14:textId="77777777" w:rsidR="00F10E82" w:rsidRPr="00F10E82" w:rsidRDefault="00F10E82" w:rsidP="00F10E82">
      <w:pPr>
        <w:rPr>
          <w:lang w:val="de-AT"/>
        </w:rPr>
      </w:pPr>
    </w:p>
    <w:p w14:paraId="2DFFCF05" w14:textId="77777777" w:rsidR="00F10E82" w:rsidRPr="00F10E82" w:rsidRDefault="00F10E82" w:rsidP="00F10E82">
      <w:pPr>
        <w:rPr>
          <w:lang w:val="de-AT"/>
        </w:rPr>
      </w:pPr>
      <w:r w:rsidRPr="00F10E82">
        <w:rPr>
          <w:lang w:val="de-AT"/>
        </w:rPr>
        <w:t>STRUKTUR UND METHODIK</w:t>
      </w:r>
    </w:p>
    <w:p w14:paraId="49B5C649" w14:textId="77777777" w:rsidR="00F10E82" w:rsidRPr="00F10E82" w:rsidRDefault="00F10E82" w:rsidP="00F10E82">
      <w:pPr>
        <w:rPr>
          <w:lang w:val="de-AT"/>
        </w:rPr>
      </w:pPr>
      <w:r w:rsidRPr="00F10E82">
        <w:rPr>
          <w:lang w:val="de-AT"/>
        </w:rPr>
        <w:t>Für die Erreichung der Lehrgangsziele wurde ein Prozess bestehend aus Vorträgen und Übungen ausgearbeitet. Assistierende Technologien werden von den Vortragenden bereitgestellt.</w:t>
      </w:r>
    </w:p>
    <w:p w14:paraId="7AB485F4" w14:textId="77777777" w:rsidR="00F10E82" w:rsidRDefault="00F10E82" w:rsidP="00F10E82">
      <w:pPr>
        <w:rPr>
          <w:lang w:val="de-AT"/>
        </w:rPr>
      </w:pPr>
    </w:p>
    <w:p w14:paraId="5D84C5B2" w14:textId="3EF29114" w:rsidR="00F10E82" w:rsidRPr="00F10E82" w:rsidRDefault="00F10E82" w:rsidP="00F10E82">
      <w:pPr>
        <w:rPr>
          <w:lang w:val="de-AT"/>
        </w:rPr>
      </w:pPr>
      <w:r w:rsidRPr="00F10E82">
        <w:rPr>
          <w:lang w:val="de-AT"/>
        </w:rPr>
        <w:t>ABSCHLUSS</w:t>
      </w:r>
    </w:p>
    <w:p w14:paraId="49A11C13" w14:textId="77777777" w:rsidR="00F10E82" w:rsidRPr="00F10E82" w:rsidRDefault="00F10E82" w:rsidP="00F10E82">
      <w:pPr>
        <w:rPr>
          <w:lang w:val="de-AT"/>
        </w:rPr>
      </w:pPr>
      <w:r w:rsidRPr="00F10E82">
        <w:rPr>
          <w:lang w:val="de-AT"/>
        </w:rPr>
        <w:t>Die Absolventinnen und Absolventen erhalten eine Teilnahmebestätigung.</w:t>
      </w:r>
    </w:p>
    <w:p w14:paraId="44BED9A5" w14:textId="77777777" w:rsidR="00F10E82" w:rsidRPr="00F10E82" w:rsidRDefault="00F10E82" w:rsidP="00F10E82">
      <w:pPr>
        <w:rPr>
          <w:lang w:val="de-AT"/>
        </w:rPr>
      </w:pPr>
    </w:p>
    <w:p w14:paraId="76747754" w14:textId="77777777" w:rsidR="00402AB6" w:rsidRDefault="00F10E82" w:rsidP="00F10E82">
      <w:pPr>
        <w:rPr>
          <w:lang w:val="de-AT"/>
        </w:rPr>
      </w:pPr>
      <w:r w:rsidRPr="00F10E82">
        <w:rPr>
          <w:lang w:val="de-AT"/>
        </w:rPr>
        <w:t xml:space="preserve">Option: Ergänzende Zertifizierung „Certified </w:t>
      </w:r>
      <w:proofErr w:type="spellStart"/>
      <w:r w:rsidRPr="00F10E82">
        <w:rPr>
          <w:lang w:val="de-AT"/>
        </w:rPr>
        <w:t>WebAccessibility</w:t>
      </w:r>
      <w:proofErr w:type="spellEnd"/>
      <w:r w:rsidRPr="00F10E82">
        <w:rPr>
          <w:lang w:val="de-AT"/>
        </w:rPr>
        <w:t xml:space="preserve"> Expert“ </w:t>
      </w:r>
    </w:p>
    <w:p w14:paraId="02A31899" w14:textId="6E6A5A0F" w:rsidR="00402AB6" w:rsidRDefault="00402AB6" w:rsidP="00F10E82">
      <w:pPr>
        <w:rPr>
          <w:lang w:val="de-AT"/>
        </w:rPr>
      </w:pPr>
      <w:hyperlink r:id="rId7" w:history="1">
        <w:r w:rsidRPr="008412DD">
          <w:rPr>
            <w:rStyle w:val="Hyperlink"/>
            <w:lang w:val="de-AT"/>
          </w:rPr>
          <w:t>https://www.incite.at/de/zertifizierungen/certified-webaccessibility-expert/</w:t>
        </w:r>
      </w:hyperlink>
    </w:p>
    <w:p w14:paraId="68B0797D" w14:textId="45F34D12" w:rsidR="00F10E82" w:rsidRPr="00F10E82" w:rsidRDefault="00F10E82" w:rsidP="00F10E82">
      <w:pPr>
        <w:rPr>
          <w:lang w:val="de-AT"/>
        </w:rPr>
      </w:pPr>
      <w:r w:rsidRPr="00F10E82">
        <w:rPr>
          <w:lang w:val="de-AT"/>
        </w:rPr>
        <w:t>bei Erfüllung der Zulassungskriterien gem. Zertifizierungshandbuch.</w:t>
      </w:r>
    </w:p>
    <w:p w14:paraId="2D2BF34B" w14:textId="77777777" w:rsidR="00F10E82" w:rsidRDefault="00F10E82" w:rsidP="00F10E82">
      <w:pPr>
        <w:rPr>
          <w:lang w:val="de-AT"/>
        </w:rPr>
      </w:pPr>
    </w:p>
    <w:p w14:paraId="5531957D" w14:textId="7A83CBBC" w:rsidR="00F10E82" w:rsidRPr="00F10E82" w:rsidRDefault="00F10E82" w:rsidP="00F10E82">
      <w:pPr>
        <w:rPr>
          <w:lang w:val="de-AT"/>
        </w:rPr>
      </w:pPr>
      <w:r w:rsidRPr="00F10E82">
        <w:rPr>
          <w:lang w:val="de-AT"/>
        </w:rPr>
        <w:t>SEMINARORT</w:t>
      </w:r>
    </w:p>
    <w:p w14:paraId="6A40B785" w14:textId="3B4BD8E0" w:rsidR="00F10E82" w:rsidRPr="00F10E82" w:rsidRDefault="00F10E82" w:rsidP="00F10E82">
      <w:pPr>
        <w:rPr>
          <w:lang w:val="de-AT"/>
        </w:rPr>
      </w:pPr>
      <w:r w:rsidRPr="00F10E82">
        <w:rPr>
          <w:lang w:val="de-AT"/>
        </w:rPr>
        <w:t>1.</w:t>
      </w:r>
      <w:r w:rsidRPr="00F10E82">
        <w:rPr>
          <w:lang w:val="de-AT"/>
        </w:rPr>
        <w:t xml:space="preserve"> </w:t>
      </w:r>
      <w:r w:rsidRPr="00F10E82">
        <w:rPr>
          <w:lang w:val="de-AT"/>
        </w:rPr>
        <w:t xml:space="preserve">Termin: Hilfsgemeinschaft der Blinden und Sehschwachen Österreichs, </w:t>
      </w:r>
      <w:proofErr w:type="spellStart"/>
      <w:r w:rsidRPr="00F10E82">
        <w:rPr>
          <w:lang w:val="de-AT"/>
        </w:rPr>
        <w:t>Schlosshofer</w:t>
      </w:r>
      <w:proofErr w:type="spellEnd"/>
      <w:r w:rsidRPr="00F10E82">
        <w:rPr>
          <w:lang w:val="de-AT"/>
        </w:rPr>
        <w:t xml:space="preserve"> Straße 2-6 / Stiege 7 / 2. Stock, 1210 Wien</w:t>
      </w:r>
    </w:p>
    <w:p w14:paraId="4FCD64B9" w14:textId="77777777" w:rsidR="00F10E82" w:rsidRPr="00F10E82" w:rsidRDefault="00F10E82" w:rsidP="00F10E82">
      <w:pPr>
        <w:rPr>
          <w:lang w:val="de-AT"/>
        </w:rPr>
      </w:pPr>
    </w:p>
    <w:p w14:paraId="159DED45" w14:textId="1193E0C7" w:rsidR="00F10E82" w:rsidRPr="00F10E82" w:rsidRDefault="00F10E82" w:rsidP="00F10E82">
      <w:r w:rsidRPr="00F10E82">
        <w:lastRenderedPageBreak/>
        <w:t>2.</w:t>
      </w:r>
      <w:r w:rsidRPr="00F10E82">
        <w:t xml:space="preserve"> </w:t>
      </w:r>
      <w:proofErr w:type="spellStart"/>
      <w:r w:rsidRPr="00F10E82">
        <w:t>Termin</w:t>
      </w:r>
      <w:proofErr w:type="spellEnd"/>
      <w:r w:rsidRPr="00F10E82">
        <w:t>: Distance-Learning via Online-Tool Zoom</w:t>
      </w:r>
    </w:p>
    <w:p w14:paraId="66A41E4C" w14:textId="77777777" w:rsidR="00F10E82" w:rsidRPr="00F10E82" w:rsidRDefault="00F10E82" w:rsidP="00F10E82"/>
    <w:p w14:paraId="412B2639" w14:textId="77777777" w:rsidR="00F10E82" w:rsidRPr="00F10E82" w:rsidRDefault="00F10E82" w:rsidP="00F10E82">
      <w:pPr>
        <w:rPr>
          <w:lang w:val="de-AT"/>
        </w:rPr>
      </w:pPr>
      <w:proofErr w:type="spellStart"/>
      <w:r w:rsidRPr="00F10E82">
        <w:rPr>
          <w:lang w:val="de-AT"/>
        </w:rPr>
        <w:t>incite</w:t>
      </w:r>
      <w:proofErr w:type="spellEnd"/>
      <w:r w:rsidRPr="00F10E82">
        <w:rPr>
          <w:lang w:val="de-AT"/>
        </w:rPr>
        <w:t xml:space="preserve"> nimmt keine Zimmerreservierungen vor. Sollten Sie ein Hotelzimmer benötigen, setzen Sie sich bitte direkt mit dem Hotel in Verbindung.</w:t>
      </w:r>
    </w:p>
    <w:p w14:paraId="2F661FAA" w14:textId="77777777" w:rsidR="00F10E82" w:rsidRPr="00F10E82" w:rsidRDefault="00F10E82" w:rsidP="00F10E82">
      <w:pPr>
        <w:rPr>
          <w:lang w:val="de-AT"/>
        </w:rPr>
      </w:pPr>
    </w:p>
    <w:p w14:paraId="7BD9971E" w14:textId="77777777" w:rsidR="00F10E82" w:rsidRPr="00F10E82" w:rsidRDefault="00F10E82" w:rsidP="00F10E82">
      <w:pPr>
        <w:rPr>
          <w:lang w:val="de-AT"/>
        </w:rPr>
      </w:pPr>
      <w:r w:rsidRPr="00F10E82">
        <w:rPr>
          <w:lang w:val="de-AT"/>
        </w:rPr>
        <w:t>KOSTEN</w:t>
      </w:r>
    </w:p>
    <w:p w14:paraId="65875C59" w14:textId="77777777" w:rsidR="00F10E82" w:rsidRPr="00F10E82" w:rsidRDefault="00F10E82" w:rsidP="00F10E82">
      <w:pPr>
        <w:rPr>
          <w:lang w:val="de-AT"/>
        </w:rPr>
      </w:pPr>
      <w:r w:rsidRPr="00F10E82">
        <w:rPr>
          <w:lang w:val="de-AT"/>
        </w:rPr>
        <w:t xml:space="preserve">Die Kosten für den Lehrgang betragen 990,- Euro (zzgl. </w:t>
      </w:r>
      <w:proofErr w:type="spellStart"/>
      <w:r w:rsidRPr="00F10E82">
        <w:rPr>
          <w:lang w:val="de-AT"/>
        </w:rPr>
        <w:t>USt</w:t>
      </w:r>
      <w:proofErr w:type="spellEnd"/>
      <w:r w:rsidRPr="00F10E82">
        <w:rPr>
          <w:lang w:val="de-AT"/>
        </w:rPr>
        <w:t>.). Im Kurspreis enthalten sind Kursmaterialien sowie die Bewirtung in den Seminarpausen vormittags und nachmittags, das Mittagessen sowie der Begrüßungskaffee.</w:t>
      </w:r>
    </w:p>
    <w:p w14:paraId="14EEA551" w14:textId="77777777" w:rsidR="00F10E82" w:rsidRPr="00F10E82" w:rsidRDefault="00F10E82" w:rsidP="00F10E82">
      <w:pPr>
        <w:rPr>
          <w:lang w:val="de-AT"/>
        </w:rPr>
      </w:pPr>
    </w:p>
    <w:p w14:paraId="2248C5E1" w14:textId="77777777" w:rsidR="00F10E82" w:rsidRPr="00F10E82" w:rsidRDefault="00F10E82" w:rsidP="00F10E82">
      <w:pPr>
        <w:rPr>
          <w:lang w:val="de-AT"/>
        </w:rPr>
      </w:pPr>
      <w:r w:rsidRPr="00F10E82">
        <w:rPr>
          <w:lang w:val="de-AT"/>
        </w:rPr>
        <w:t>Sie erhalten vor Kursbeginn eine Rechnung an die von Ihnen angegebene Rechnungsadresse.</w:t>
      </w:r>
    </w:p>
    <w:p w14:paraId="5CDC1E15" w14:textId="77777777" w:rsidR="00F10E82" w:rsidRPr="00F10E82" w:rsidRDefault="00F10E82" w:rsidP="00F10E82">
      <w:pPr>
        <w:rPr>
          <w:lang w:val="de-AT"/>
        </w:rPr>
      </w:pPr>
    </w:p>
    <w:p w14:paraId="037AE133" w14:textId="77777777" w:rsidR="00F10E82" w:rsidRPr="00F10E82" w:rsidRDefault="00F10E82" w:rsidP="00F10E82">
      <w:pPr>
        <w:rPr>
          <w:lang w:val="de-AT"/>
        </w:rPr>
      </w:pPr>
      <w:r w:rsidRPr="00F10E82">
        <w:rPr>
          <w:lang w:val="de-AT"/>
        </w:rPr>
        <w:t>Die Zahlung erfolgt bis spätestens 14 Tage vor Kursbeginn. Die Teilnahme ohne Bezahlung des Teilnahmebeitrages ist nicht möglich.</w:t>
      </w:r>
    </w:p>
    <w:p w14:paraId="1C1E25A4" w14:textId="77777777" w:rsidR="00F10E82" w:rsidRPr="00F10E82" w:rsidRDefault="00F10E82" w:rsidP="00F10E82">
      <w:pPr>
        <w:rPr>
          <w:lang w:val="de-AT"/>
        </w:rPr>
      </w:pPr>
      <w:r w:rsidRPr="00F10E82">
        <w:rPr>
          <w:lang w:val="de-AT"/>
        </w:rPr>
        <w:t>Bankverbindung: Raiffeisen Landesbank NÖ-Wien IBAN: AT92 3200 0000 1040 1289, BIC: RLNWATWW</w:t>
      </w:r>
    </w:p>
    <w:p w14:paraId="4B96BC53" w14:textId="19FA4E1B" w:rsidR="00F10E82" w:rsidRDefault="00F10E82" w:rsidP="00F10E82">
      <w:pPr>
        <w:rPr>
          <w:lang w:val="de-AT"/>
        </w:rPr>
      </w:pPr>
      <w:r w:rsidRPr="00F10E82">
        <w:rPr>
          <w:lang w:val="de-AT"/>
        </w:rPr>
        <w:t>Informationen über Förder- und Finanzierungsmöglichkeiten finden Sie auf unserer Homepage.</w:t>
      </w:r>
    </w:p>
    <w:p w14:paraId="32933415" w14:textId="28A9CF79" w:rsidR="00402AB6" w:rsidRDefault="00402AB6" w:rsidP="00F10E82">
      <w:pPr>
        <w:rPr>
          <w:lang w:val="de-AT"/>
        </w:rPr>
      </w:pPr>
      <w:hyperlink r:id="rId8" w:history="1">
        <w:r w:rsidRPr="008412DD">
          <w:rPr>
            <w:rStyle w:val="Hyperlink"/>
            <w:lang w:val="de-AT"/>
          </w:rPr>
          <w:t>https://www.incite.at/de/foerderungen/</w:t>
        </w:r>
      </w:hyperlink>
    </w:p>
    <w:p w14:paraId="6FF69014" w14:textId="77777777" w:rsidR="00402AB6" w:rsidRPr="00F10E82" w:rsidRDefault="00402AB6" w:rsidP="00F10E82">
      <w:pPr>
        <w:rPr>
          <w:lang w:val="de-AT"/>
        </w:rPr>
      </w:pPr>
    </w:p>
    <w:p w14:paraId="70C39B62" w14:textId="77777777" w:rsidR="00F10E82" w:rsidRPr="00F10E82" w:rsidRDefault="00F10E82" w:rsidP="00F10E82">
      <w:pPr>
        <w:rPr>
          <w:lang w:val="de-AT"/>
        </w:rPr>
      </w:pPr>
      <w:r w:rsidRPr="00F10E82">
        <w:rPr>
          <w:lang w:val="de-AT"/>
        </w:rPr>
        <w:t xml:space="preserve"> </w:t>
      </w:r>
    </w:p>
    <w:p w14:paraId="1B2CF9A3" w14:textId="77777777" w:rsidR="00F10E82" w:rsidRPr="00F10E82" w:rsidRDefault="00F10E82" w:rsidP="00F10E82">
      <w:pPr>
        <w:rPr>
          <w:lang w:val="de-AT"/>
        </w:rPr>
      </w:pPr>
      <w:r w:rsidRPr="00F10E82">
        <w:rPr>
          <w:lang w:val="de-AT"/>
        </w:rPr>
        <w:t>ANMELDUNG</w:t>
      </w:r>
    </w:p>
    <w:p w14:paraId="27719F95" w14:textId="15892AE7" w:rsidR="00F10E82" w:rsidRDefault="00F10E82" w:rsidP="00F10E82">
      <w:pPr>
        <w:rPr>
          <w:lang w:val="de-AT"/>
        </w:rPr>
      </w:pPr>
      <w:r w:rsidRPr="00F10E82">
        <w:rPr>
          <w:lang w:val="de-AT"/>
        </w:rPr>
        <w:t>Bitte melden Sie sich mit beiliegendem Anmeldeformular oder über unsere Homepage zu diesem Lehrgang an. Anmeldeschluss ist vier Wochen vor Lehrgangsbeginn.</w:t>
      </w:r>
    </w:p>
    <w:p w14:paraId="4A3FA082" w14:textId="49614E72" w:rsidR="00402AB6" w:rsidRDefault="00402AB6" w:rsidP="00F10E82">
      <w:pPr>
        <w:rPr>
          <w:lang w:val="de-AT"/>
        </w:rPr>
      </w:pPr>
      <w:hyperlink r:id="rId9" w:history="1">
        <w:r w:rsidRPr="008412DD">
          <w:rPr>
            <w:rStyle w:val="Hyperlink"/>
            <w:lang w:val="de-AT"/>
          </w:rPr>
          <w:t>https://www.incite.at/de/kurse-zertifikate/webaccessibility/</w:t>
        </w:r>
      </w:hyperlink>
    </w:p>
    <w:p w14:paraId="1C03524A" w14:textId="77777777" w:rsidR="00402AB6" w:rsidRPr="00F10E82" w:rsidRDefault="00402AB6" w:rsidP="00F10E82">
      <w:pPr>
        <w:rPr>
          <w:lang w:val="de-AT"/>
        </w:rPr>
      </w:pPr>
    </w:p>
    <w:p w14:paraId="4D03E7E7" w14:textId="77777777" w:rsidR="00F10E82" w:rsidRPr="00F10E82" w:rsidRDefault="00F10E82" w:rsidP="00F10E82">
      <w:pPr>
        <w:rPr>
          <w:lang w:val="de-AT"/>
        </w:rPr>
      </w:pPr>
    </w:p>
    <w:p w14:paraId="29E45B6A" w14:textId="77777777" w:rsidR="00F10E82" w:rsidRPr="00F10E82" w:rsidRDefault="00F10E82" w:rsidP="00F10E82">
      <w:pPr>
        <w:rPr>
          <w:lang w:val="de-AT"/>
        </w:rPr>
      </w:pPr>
      <w:r w:rsidRPr="00F10E82">
        <w:rPr>
          <w:lang w:val="de-AT"/>
        </w:rPr>
        <w:t>Wir weisen darauf hin, dass die Anmeldungen nach Datum des Einlangens berücksichtigt werden. Aufgrund der begrenzten Seminarplätze wird eine rasche Anmeldung empfohlen.</w:t>
      </w:r>
    </w:p>
    <w:p w14:paraId="3893CAD3" w14:textId="77777777" w:rsidR="00F10E82" w:rsidRPr="00F10E82" w:rsidRDefault="00F10E82" w:rsidP="00F10E82">
      <w:pPr>
        <w:rPr>
          <w:lang w:val="de-AT"/>
        </w:rPr>
      </w:pPr>
    </w:p>
    <w:p w14:paraId="18D8C7E9" w14:textId="77777777" w:rsidR="00F10E82" w:rsidRPr="00F10E82" w:rsidRDefault="00F10E82" w:rsidP="00F10E82">
      <w:pPr>
        <w:rPr>
          <w:lang w:val="de-AT"/>
        </w:rPr>
      </w:pPr>
      <w:r w:rsidRPr="00F10E82">
        <w:rPr>
          <w:lang w:val="de-AT"/>
        </w:rPr>
        <w:t>Der Lehrgang findet mit mindestens acht und maximal 16 Teilnehmerinnen und Teilnehmern statt. Wenn Sie Fragen haben, kontaktieren Sie uns bitte.</w:t>
      </w:r>
    </w:p>
    <w:p w14:paraId="66C95AB7" w14:textId="77777777" w:rsidR="00F10E82" w:rsidRDefault="00F10E82" w:rsidP="00F10E82">
      <w:pPr>
        <w:rPr>
          <w:lang w:val="de-AT"/>
        </w:rPr>
      </w:pPr>
    </w:p>
    <w:p w14:paraId="4F7A0584" w14:textId="71230024" w:rsidR="00F10E82" w:rsidRDefault="00F10E82" w:rsidP="00F10E82">
      <w:r w:rsidRPr="00F10E82">
        <w:rPr>
          <w:lang w:val="de-AT"/>
        </w:rPr>
        <w:t xml:space="preserve">Ihre Ansprechpartnerin: </w:t>
      </w:r>
      <w:proofErr w:type="spellStart"/>
      <w:r w:rsidRPr="00F10E82">
        <w:rPr>
          <w:lang w:val="de-AT"/>
        </w:rPr>
        <w:t>MMag</w:t>
      </w:r>
      <w:proofErr w:type="spellEnd"/>
      <w:r w:rsidRPr="00F10E82">
        <w:rPr>
          <w:lang w:val="de-AT"/>
        </w:rPr>
        <w:t xml:space="preserve">. </w:t>
      </w:r>
      <w:r>
        <w:t xml:space="preserve">Bianca </w:t>
      </w:r>
      <w:proofErr w:type="spellStart"/>
      <w:r>
        <w:t>Pilz</w:t>
      </w:r>
      <w:proofErr w:type="spellEnd"/>
    </w:p>
    <w:p w14:paraId="17328AEC" w14:textId="77777777" w:rsidR="00F10E82" w:rsidRDefault="00F10E82" w:rsidP="00F10E82"/>
    <w:p w14:paraId="09083DC7" w14:textId="77777777" w:rsidR="00F10E82" w:rsidRDefault="00F10E82" w:rsidP="00F10E82">
      <w:r>
        <w:t>05 90900-3797</w:t>
      </w:r>
    </w:p>
    <w:p w14:paraId="1C36BE0E" w14:textId="4BB2808C" w:rsidR="00F10E82" w:rsidRDefault="00402AB6" w:rsidP="00F10E82">
      <w:hyperlink r:id="rId10" w:history="1">
        <w:r w:rsidRPr="008412DD">
          <w:rPr>
            <w:rStyle w:val="Hyperlink"/>
          </w:rPr>
          <w:t>bianca.pilz@incite.at</w:t>
        </w:r>
      </w:hyperlink>
    </w:p>
    <w:p w14:paraId="0E10B006" w14:textId="77777777" w:rsidR="00402AB6" w:rsidRDefault="00402AB6" w:rsidP="00F10E82"/>
    <w:p w14:paraId="7B25F2DA" w14:textId="77777777" w:rsidR="00F10E82" w:rsidRDefault="00F10E82" w:rsidP="00F10E82">
      <w:r>
        <w:t xml:space="preserve"> </w:t>
      </w:r>
    </w:p>
    <w:p w14:paraId="79E2983E" w14:textId="77777777" w:rsidR="00F10E82" w:rsidRPr="00F10E82" w:rsidRDefault="00F10E82" w:rsidP="00F10E82">
      <w:pPr>
        <w:rPr>
          <w:lang w:val="de-AT"/>
        </w:rPr>
      </w:pPr>
      <w:r w:rsidRPr="00F10E82">
        <w:rPr>
          <w:lang w:val="de-AT"/>
        </w:rPr>
        <w:t>DAS PROGRAMM IM DETAIL</w:t>
      </w:r>
    </w:p>
    <w:p w14:paraId="04F776E4" w14:textId="77777777" w:rsidR="00F10E82" w:rsidRPr="00F10E82" w:rsidRDefault="00F10E82" w:rsidP="00F10E82">
      <w:pPr>
        <w:rPr>
          <w:lang w:val="de-AT"/>
        </w:rPr>
      </w:pPr>
      <w:r w:rsidRPr="00F10E82">
        <w:rPr>
          <w:lang w:val="de-AT"/>
        </w:rPr>
        <w:t>TAG 1</w:t>
      </w:r>
    </w:p>
    <w:p w14:paraId="2498BFC1" w14:textId="77777777" w:rsidR="00F10E82" w:rsidRPr="00F10E82" w:rsidRDefault="00F10E82" w:rsidP="00F10E82">
      <w:pPr>
        <w:rPr>
          <w:lang w:val="de-AT"/>
        </w:rPr>
      </w:pPr>
    </w:p>
    <w:p w14:paraId="13010810" w14:textId="77777777" w:rsidR="00F10E82" w:rsidRPr="00F10E82" w:rsidRDefault="00F10E82" w:rsidP="00F10E82">
      <w:pPr>
        <w:rPr>
          <w:lang w:val="de-AT"/>
        </w:rPr>
      </w:pPr>
      <w:r w:rsidRPr="00F10E82">
        <w:rPr>
          <w:lang w:val="de-AT"/>
        </w:rPr>
        <w:t>Barrierefreies Webdesign – Warum und wofür?</w:t>
      </w:r>
    </w:p>
    <w:p w14:paraId="299F0317" w14:textId="1C16D82F" w:rsidR="00F10E82" w:rsidRPr="00F10E82" w:rsidRDefault="00F10E82" w:rsidP="00F10E82">
      <w:pPr>
        <w:rPr>
          <w:lang w:val="de-AT"/>
        </w:rPr>
      </w:pPr>
      <w:r w:rsidRPr="00F10E82">
        <w:rPr>
          <w:lang w:val="de-AT"/>
        </w:rPr>
        <w:t>Was ist barrierefreies Internet?</w:t>
      </w:r>
    </w:p>
    <w:p w14:paraId="54464273" w14:textId="3370465C" w:rsidR="00F10E82" w:rsidRPr="00F10E82" w:rsidRDefault="00F10E82" w:rsidP="00F10E82">
      <w:pPr>
        <w:rPr>
          <w:lang w:val="de-AT"/>
        </w:rPr>
      </w:pPr>
      <w:r w:rsidRPr="00F10E82">
        <w:rPr>
          <w:lang w:val="de-AT"/>
        </w:rPr>
        <w:t>Zielgruppen</w:t>
      </w:r>
    </w:p>
    <w:p w14:paraId="26701F5A" w14:textId="7548159B" w:rsidR="00F10E82" w:rsidRPr="00F10E82" w:rsidRDefault="00F10E82" w:rsidP="00F10E82">
      <w:pPr>
        <w:rPr>
          <w:lang w:val="de-AT"/>
        </w:rPr>
      </w:pPr>
      <w:r w:rsidRPr="00F10E82">
        <w:rPr>
          <w:lang w:val="de-AT"/>
        </w:rPr>
        <w:t>Wie bedienen Menschen mit Behinderungen den Computer bzw. wie surfen sie im Web?</w:t>
      </w:r>
    </w:p>
    <w:p w14:paraId="366F96EA" w14:textId="122C8374" w:rsidR="00F10E82" w:rsidRPr="00F10E82" w:rsidRDefault="007933CB" w:rsidP="00F10E82">
      <w:pPr>
        <w:rPr>
          <w:lang w:val="de-AT"/>
        </w:rPr>
      </w:pPr>
      <w:r>
        <w:rPr>
          <w:lang w:val="de-AT"/>
        </w:rPr>
        <w:t xml:space="preserve">  </w:t>
      </w:r>
      <w:r w:rsidR="00F10E82" w:rsidRPr="00F10E82">
        <w:rPr>
          <w:lang w:val="de-AT"/>
        </w:rPr>
        <w:t>Technische Hilfsmittel &amp; Demos</w:t>
      </w:r>
    </w:p>
    <w:p w14:paraId="71FD52F7" w14:textId="50BBA20D" w:rsidR="00F10E82" w:rsidRPr="00F10E82" w:rsidRDefault="007933CB" w:rsidP="00F10E82">
      <w:pPr>
        <w:rPr>
          <w:lang w:val="de-AT"/>
        </w:rPr>
      </w:pPr>
      <w:r>
        <w:rPr>
          <w:lang w:val="de-AT"/>
        </w:rPr>
        <w:t xml:space="preserve">  </w:t>
      </w:r>
      <w:r w:rsidR="00F10E82" w:rsidRPr="00F10E82">
        <w:rPr>
          <w:lang w:val="de-AT"/>
        </w:rPr>
        <w:t>Was muss für die einzelnen Zielgruppen berücksichtigt werden?</w:t>
      </w:r>
    </w:p>
    <w:p w14:paraId="1E64C445" w14:textId="4944AD4E" w:rsidR="00F10E82" w:rsidRPr="00F10E82" w:rsidRDefault="007933CB" w:rsidP="00F10E82">
      <w:pPr>
        <w:rPr>
          <w:lang w:val="de-AT"/>
        </w:rPr>
      </w:pPr>
      <w:r>
        <w:rPr>
          <w:lang w:val="de-AT"/>
        </w:rPr>
        <w:t xml:space="preserve">  </w:t>
      </w:r>
      <w:r w:rsidR="00F10E82" w:rsidRPr="00F10E82">
        <w:rPr>
          <w:lang w:val="de-AT"/>
        </w:rPr>
        <w:t>Selbsterfahrung</w:t>
      </w:r>
    </w:p>
    <w:p w14:paraId="1ACA4C55" w14:textId="716D26CC" w:rsidR="00F10E82" w:rsidRPr="00F10E82" w:rsidRDefault="00F10E82" w:rsidP="00F10E82">
      <w:pPr>
        <w:rPr>
          <w:lang w:val="de-AT"/>
        </w:rPr>
      </w:pPr>
      <w:r w:rsidRPr="00F10E82">
        <w:rPr>
          <w:lang w:val="de-AT"/>
        </w:rPr>
        <w:t>Wie entstehen Barrieren?</w:t>
      </w:r>
    </w:p>
    <w:p w14:paraId="5DDF145F" w14:textId="03764C9C" w:rsidR="00F10E82" w:rsidRPr="00F10E82" w:rsidRDefault="00F10E82" w:rsidP="00F10E82">
      <w:pPr>
        <w:rPr>
          <w:lang w:val="de-AT"/>
        </w:rPr>
      </w:pPr>
      <w:r w:rsidRPr="00F10E82">
        <w:rPr>
          <w:lang w:val="de-AT"/>
        </w:rPr>
        <w:t>Häufige Barrieren im Web</w:t>
      </w:r>
    </w:p>
    <w:p w14:paraId="521D62E4" w14:textId="6C65B0BF" w:rsidR="00F10E82" w:rsidRPr="00F10E82" w:rsidRDefault="00F10E82" w:rsidP="00F10E82">
      <w:pPr>
        <w:rPr>
          <w:lang w:val="de-AT"/>
        </w:rPr>
      </w:pPr>
      <w:r w:rsidRPr="00F10E82">
        <w:rPr>
          <w:lang w:val="de-AT"/>
        </w:rPr>
        <w:t>Welche Vorteile bringt barrierefreies Webdesign – die Verkaufsargumente</w:t>
      </w:r>
    </w:p>
    <w:p w14:paraId="4C67B1A0" w14:textId="143A7272" w:rsidR="00F10E82" w:rsidRPr="00F10E82" w:rsidRDefault="00F10E82" w:rsidP="00F10E82">
      <w:pPr>
        <w:rPr>
          <w:lang w:val="de-AT"/>
        </w:rPr>
      </w:pPr>
      <w:r w:rsidRPr="00F10E82">
        <w:rPr>
          <w:lang w:val="de-AT"/>
        </w:rPr>
        <w:t>Gesetzliche Grundlagen</w:t>
      </w:r>
    </w:p>
    <w:p w14:paraId="41161713" w14:textId="6AB96858" w:rsidR="00F10E82" w:rsidRPr="00F10E82" w:rsidRDefault="007933CB" w:rsidP="00F10E82">
      <w:pPr>
        <w:rPr>
          <w:lang w:val="de-AT"/>
        </w:rPr>
      </w:pPr>
      <w:r>
        <w:rPr>
          <w:lang w:val="de-AT"/>
        </w:rPr>
        <w:t xml:space="preserve">  </w:t>
      </w:r>
      <w:r w:rsidR="00F10E82" w:rsidRPr="00F10E82">
        <w:rPr>
          <w:lang w:val="de-AT"/>
        </w:rPr>
        <w:t>Gesetze in Österreich</w:t>
      </w:r>
    </w:p>
    <w:p w14:paraId="0780067A" w14:textId="65E4DE18" w:rsidR="00F10E82" w:rsidRPr="00F10E82" w:rsidRDefault="007933CB" w:rsidP="00F10E82">
      <w:pPr>
        <w:rPr>
          <w:lang w:val="de-AT"/>
        </w:rPr>
      </w:pPr>
      <w:r>
        <w:rPr>
          <w:lang w:val="de-AT"/>
        </w:rPr>
        <w:t xml:space="preserve">  </w:t>
      </w:r>
      <w:r w:rsidR="00F10E82" w:rsidRPr="00F10E82">
        <w:rPr>
          <w:lang w:val="de-AT"/>
        </w:rPr>
        <w:t>EU-Richtlinie 2016/2102 &amp; EN 301 549</w:t>
      </w:r>
    </w:p>
    <w:p w14:paraId="5585303D" w14:textId="18292EAA" w:rsidR="00F10E82" w:rsidRPr="00F10E82" w:rsidRDefault="007933CB" w:rsidP="00F10E82">
      <w:pPr>
        <w:rPr>
          <w:lang w:val="de-AT"/>
        </w:rPr>
      </w:pPr>
      <w:r>
        <w:rPr>
          <w:lang w:val="de-AT"/>
        </w:rPr>
        <w:t xml:space="preserve">  </w:t>
      </w:r>
      <w:r w:rsidR="00F10E82" w:rsidRPr="00F10E82">
        <w:rPr>
          <w:lang w:val="de-AT"/>
        </w:rPr>
        <w:t>Konsequenzen</w:t>
      </w:r>
    </w:p>
    <w:p w14:paraId="71987DA8" w14:textId="77777777" w:rsidR="00F10E82" w:rsidRPr="00F10E82" w:rsidRDefault="00F10E82" w:rsidP="00F10E82">
      <w:pPr>
        <w:rPr>
          <w:lang w:val="de-AT"/>
        </w:rPr>
      </w:pPr>
    </w:p>
    <w:p w14:paraId="02198CA6" w14:textId="77777777" w:rsidR="00F10E82" w:rsidRPr="00F10E82" w:rsidRDefault="00F10E82" w:rsidP="00F10E82">
      <w:pPr>
        <w:rPr>
          <w:lang w:val="de-AT"/>
        </w:rPr>
      </w:pPr>
      <w:r w:rsidRPr="00F10E82">
        <w:rPr>
          <w:lang w:val="de-AT"/>
        </w:rPr>
        <w:t>Richtlinien: Barrierefreiheit normiert und umsetzbar</w:t>
      </w:r>
    </w:p>
    <w:p w14:paraId="29355E19" w14:textId="7EEFF177" w:rsidR="00F10E82" w:rsidRPr="007933CB" w:rsidRDefault="00F10E82" w:rsidP="00F10E82">
      <w:r w:rsidRPr="007933CB">
        <w:t>Web Accessibility Initiative (WAI) des World Wide Web Consortium (W3C)</w:t>
      </w:r>
    </w:p>
    <w:p w14:paraId="7F67BBD9" w14:textId="560F6DE5" w:rsidR="00F10E82" w:rsidRDefault="00F10E82" w:rsidP="00F10E82">
      <w:r>
        <w:lastRenderedPageBreak/>
        <w:t>Web Content Accessibility Guidelines (WCAG) 2.1</w:t>
      </w:r>
    </w:p>
    <w:p w14:paraId="499E71B6" w14:textId="76FF0BC6" w:rsidR="00F10E82" w:rsidRPr="00F10E82" w:rsidRDefault="007933CB" w:rsidP="00F10E82">
      <w:pPr>
        <w:rPr>
          <w:lang w:val="de-AT"/>
        </w:rPr>
      </w:pPr>
      <w:r>
        <w:rPr>
          <w:lang w:val="de-AT"/>
        </w:rPr>
        <w:t xml:space="preserve">   </w:t>
      </w:r>
      <w:r w:rsidR="00F10E82" w:rsidRPr="00F10E82">
        <w:rPr>
          <w:lang w:val="de-AT"/>
        </w:rPr>
        <w:t>Konformitätsstufen</w:t>
      </w:r>
    </w:p>
    <w:p w14:paraId="5E7D32F3" w14:textId="30281531" w:rsidR="00F10E82" w:rsidRPr="00F10E82" w:rsidRDefault="007933CB" w:rsidP="00F10E82">
      <w:pPr>
        <w:rPr>
          <w:lang w:val="de-AT"/>
        </w:rPr>
      </w:pPr>
      <w:r>
        <w:rPr>
          <w:lang w:val="de-AT"/>
        </w:rPr>
        <w:t xml:space="preserve">   </w:t>
      </w:r>
      <w:r w:rsidR="00F10E82" w:rsidRPr="00F10E82">
        <w:rPr>
          <w:lang w:val="de-AT"/>
        </w:rPr>
        <w:t xml:space="preserve">Richtlinien, Erfolgskriterien, </w:t>
      </w:r>
      <w:proofErr w:type="spellStart"/>
      <w:r w:rsidR="00F10E82" w:rsidRPr="00F10E82">
        <w:rPr>
          <w:lang w:val="de-AT"/>
        </w:rPr>
        <w:t>Failures</w:t>
      </w:r>
      <w:proofErr w:type="spellEnd"/>
      <w:r w:rsidR="00F10E82" w:rsidRPr="00F10E82">
        <w:rPr>
          <w:lang w:val="de-AT"/>
        </w:rPr>
        <w:t xml:space="preserve"> &amp; </w:t>
      </w:r>
      <w:proofErr w:type="spellStart"/>
      <w:r w:rsidR="00F10E82" w:rsidRPr="00F10E82">
        <w:rPr>
          <w:lang w:val="de-AT"/>
        </w:rPr>
        <w:t>Sufficient</w:t>
      </w:r>
      <w:proofErr w:type="spellEnd"/>
      <w:r w:rsidR="00F10E82" w:rsidRPr="00F10E82">
        <w:rPr>
          <w:lang w:val="de-AT"/>
        </w:rPr>
        <w:t xml:space="preserve"> </w:t>
      </w:r>
      <w:proofErr w:type="spellStart"/>
      <w:r w:rsidR="00F10E82" w:rsidRPr="00F10E82">
        <w:rPr>
          <w:lang w:val="de-AT"/>
        </w:rPr>
        <w:t>Techniques</w:t>
      </w:r>
      <w:proofErr w:type="spellEnd"/>
    </w:p>
    <w:p w14:paraId="3A01FF29" w14:textId="77777777" w:rsidR="007933CB" w:rsidRPr="007933CB" w:rsidRDefault="00F10E82" w:rsidP="00F10E82">
      <w:proofErr w:type="spellStart"/>
      <w:r w:rsidRPr="007933CB">
        <w:t>Sonstige</w:t>
      </w:r>
      <w:proofErr w:type="spellEnd"/>
      <w:r w:rsidRPr="007933CB">
        <w:t xml:space="preserve"> </w:t>
      </w:r>
      <w:proofErr w:type="spellStart"/>
      <w:r w:rsidRPr="007933CB">
        <w:t>Richtlinien</w:t>
      </w:r>
      <w:proofErr w:type="spellEnd"/>
    </w:p>
    <w:p w14:paraId="3A19D17E" w14:textId="06AED0F5" w:rsidR="00F10E82" w:rsidRPr="007933CB" w:rsidRDefault="007933CB" w:rsidP="00F10E82">
      <w:r>
        <w:t xml:space="preserve">  </w:t>
      </w:r>
      <w:r w:rsidR="00F10E82">
        <w:t>ATAG – Authoring Tool Accessibility Guidelines</w:t>
      </w:r>
    </w:p>
    <w:p w14:paraId="0B86949C" w14:textId="4B21F89A" w:rsidR="00F10E82" w:rsidRDefault="007933CB" w:rsidP="00F10E82">
      <w:r>
        <w:t xml:space="preserve">  </w:t>
      </w:r>
      <w:r w:rsidR="00F10E82">
        <w:t>UAAG – User Agent Accessibility Guidelines</w:t>
      </w:r>
    </w:p>
    <w:p w14:paraId="44FFE33D" w14:textId="68B44161" w:rsidR="00F10E82" w:rsidRPr="00F10E82" w:rsidRDefault="007933CB" w:rsidP="00F10E82">
      <w:pPr>
        <w:rPr>
          <w:lang w:val="de-AT"/>
        </w:rPr>
      </w:pPr>
      <w:r>
        <w:rPr>
          <w:lang w:val="de-AT"/>
        </w:rPr>
        <w:t xml:space="preserve">  </w:t>
      </w:r>
      <w:r w:rsidR="00F10E82" w:rsidRPr="00F10E82">
        <w:rPr>
          <w:lang w:val="de-AT"/>
        </w:rPr>
        <w:t>Andere Länder: Deutschland (BITV), USA (</w:t>
      </w:r>
      <w:proofErr w:type="spellStart"/>
      <w:r w:rsidR="00F10E82" w:rsidRPr="00F10E82">
        <w:rPr>
          <w:lang w:val="de-AT"/>
        </w:rPr>
        <w:t>Section</w:t>
      </w:r>
      <w:proofErr w:type="spellEnd"/>
      <w:r w:rsidR="00F10E82" w:rsidRPr="00F10E82">
        <w:rPr>
          <w:lang w:val="de-AT"/>
        </w:rPr>
        <w:t xml:space="preserve"> 508)</w:t>
      </w:r>
    </w:p>
    <w:p w14:paraId="27BD6857" w14:textId="663D10A2" w:rsidR="00F10E82" w:rsidRPr="00F10E82" w:rsidRDefault="00F10E82" w:rsidP="00F10E82">
      <w:pPr>
        <w:rPr>
          <w:lang w:val="de-AT"/>
        </w:rPr>
      </w:pPr>
      <w:r w:rsidRPr="00F10E82">
        <w:rPr>
          <w:lang w:val="de-AT"/>
        </w:rPr>
        <w:t>Evaluierung nach WCAG 2.1 – Wie überprüft man auf WCAG 2.1 Konformität?</w:t>
      </w:r>
    </w:p>
    <w:p w14:paraId="28588888" w14:textId="77777777" w:rsidR="00F10E82" w:rsidRPr="00F10E82" w:rsidRDefault="00F10E82" w:rsidP="00F10E82">
      <w:pPr>
        <w:rPr>
          <w:lang w:val="de-AT"/>
        </w:rPr>
      </w:pPr>
    </w:p>
    <w:p w14:paraId="677A825A" w14:textId="77777777" w:rsidR="00F10E82" w:rsidRPr="00F10E82" w:rsidRDefault="00F10E82" w:rsidP="00F10E82">
      <w:pPr>
        <w:rPr>
          <w:lang w:val="de-AT"/>
        </w:rPr>
      </w:pPr>
      <w:r w:rsidRPr="00F10E82">
        <w:rPr>
          <w:lang w:val="de-AT"/>
        </w:rPr>
        <w:t>Exemplarisches Vorgehen und Ablauf eines barrierefreien Webprojekts</w:t>
      </w:r>
    </w:p>
    <w:p w14:paraId="61E79255" w14:textId="4FB4145B" w:rsidR="00F10E82" w:rsidRPr="00F10E82" w:rsidRDefault="00F10E82" w:rsidP="00F10E82">
      <w:pPr>
        <w:rPr>
          <w:lang w:val="de-AT"/>
        </w:rPr>
      </w:pPr>
      <w:r w:rsidRPr="00F10E82">
        <w:rPr>
          <w:lang w:val="de-AT"/>
        </w:rPr>
        <w:t>Ausschreibung, Angebotseinholung und -bewertung</w:t>
      </w:r>
    </w:p>
    <w:p w14:paraId="0BE5A657" w14:textId="4A7DCA6A" w:rsidR="00F10E82" w:rsidRPr="00F10E82" w:rsidRDefault="00F10E82" w:rsidP="00F10E82">
      <w:pPr>
        <w:rPr>
          <w:lang w:val="de-AT"/>
        </w:rPr>
      </w:pPr>
      <w:r w:rsidRPr="00F10E82">
        <w:rPr>
          <w:lang w:val="de-AT"/>
        </w:rPr>
        <w:t>Konzept, Redaktion, Grafik/Design, (Software-)Technik, Entscheiderin bzw. Entscheider</w:t>
      </w:r>
    </w:p>
    <w:p w14:paraId="042B1AD2" w14:textId="56CB18CD" w:rsidR="00F10E82" w:rsidRPr="00F10E82" w:rsidRDefault="00F10E82" w:rsidP="00F10E82">
      <w:pPr>
        <w:rPr>
          <w:lang w:val="de-AT"/>
        </w:rPr>
      </w:pPr>
      <w:r w:rsidRPr="00F10E82">
        <w:rPr>
          <w:lang w:val="de-AT"/>
        </w:rPr>
        <w:t>Realisierung inkl. Testen/Evaluieren bis zur Abnahme</w:t>
      </w:r>
    </w:p>
    <w:p w14:paraId="04B09B25" w14:textId="48835793" w:rsidR="00F10E82" w:rsidRPr="00F10E82" w:rsidRDefault="00F10E82" w:rsidP="00F10E82">
      <w:pPr>
        <w:rPr>
          <w:lang w:val="de-AT"/>
        </w:rPr>
      </w:pPr>
      <w:r w:rsidRPr="00F10E82">
        <w:rPr>
          <w:lang w:val="de-AT"/>
        </w:rPr>
        <w:t>Schulung und Inbetriebnahme</w:t>
      </w:r>
    </w:p>
    <w:p w14:paraId="063C9E68" w14:textId="2DA4D224" w:rsidR="00F10E82" w:rsidRPr="00F10E82" w:rsidRDefault="007933CB" w:rsidP="00F10E82">
      <w:pPr>
        <w:rPr>
          <w:lang w:val="de-AT"/>
        </w:rPr>
      </w:pPr>
      <w:r>
        <w:rPr>
          <w:lang w:val="de-AT"/>
        </w:rPr>
        <w:t xml:space="preserve">   </w:t>
      </w:r>
      <w:r w:rsidR="00F10E82" w:rsidRPr="00F10E82">
        <w:rPr>
          <w:lang w:val="de-AT"/>
        </w:rPr>
        <w:t>Training von Autorinnen und Autoren</w:t>
      </w:r>
    </w:p>
    <w:p w14:paraId="5E95A597" w14:textId="44C84022" w:rsidR="00F10E82" w:rsidRPr="00F10E82" w:rsidRDefault="007933CB" w:rsidP="00F10E82">
      <w:pPr>
        <w:rPr>
          <w:lang w:val="de-AT"/>
        </w:rPr>
      </w:pPr>
      <w:r>
        <w:rPr>
          <w:lang w:val="de-AT"/>
        </w:rPr>
        <w:t xml:space="preserve">   </w:t>
      </w:r>
      <w:r w:rsidR="00F10E82" w:rsidRPr="00F10E82">
        <w:rPr>
          <w:lang w:val="de-AT"/>
        </w:rPr>
        <w:t>Nachhaltigkeit</w:t>
      </w:r>
    </w:p>
    <w:p w14:paraId="2DFE7955" w14:textId="5151411A" w:rsidR="00F10E82" w:rsidRPr="00F10E82" w:rsidRDefault="00F10E82" w:rsidP="00F10E82">
      <w:pPr>
        <w:rPr>
          <w:lang w:val="de-AT"/>
        </w:rPr>
      </w:pPr>
      <w:r w:rsidRPr="00F10E82">
        <w:rPr>
          <w:lang w:val="de-AT"/>
        </w:rPr>
        <w:t>Übergabe</w:t>
      </w:r>
    </w:p>
    <w:p w14:paraId="168185CD" w14:textId="77777777" w:rsidR="00F10E82" w:rsidRPr="00F10E82" w:rsidRDefault="00F10E82" w:rsidP="00F10E82">
      <w:pPr>
        <w:rPr>
          <w:lang w:val="de-AT"/>
        </w:rPr>
      </w:pPr>
      <w:r w:rsidRPr="00F10E82">
        <w:rPr>
          <w:lang w:val="de-AT"/>
        </w:rPr>
        <w:t xml:space="preserve"> </w:t>
      </w:r>
    </w:p>
    <w:p w14:paraId="01F6CDBD" w14:textId="77777777" w:rsidR="00F10E82" w:rsidRPr="00F10E82" w:rsidRDefault="00F10E82" w:rsidP="00F10E82">
      <w:pPr>
        <w:rPr>
          <w:lang w:val="de-AT"/>
        </w:rPr>
      </w:pPr>
      <w:r w:rsidRPr="00F10E82">
        <w:rPr>
          <w:lang w:val="de-AT"/>
        </w:rPr>
        <w:t>TAG 2</w:t>
      </w:r>
    </w:p>
    <w:p w14:paraId="743F6AFA" w14:textId="77777777" w:rsidR="00F10E82" w:rsidRPr="00F10E82" w:rsidRDefault="00F10E82" w:rsidP="00F10E82">
      <w:pPr>
        <w:rPr>
          <w:lang w:val="de-AT"/>
        </w:rPr>
      </w:pPr>
    </w:p>
    <w:p w14:paraId="3FF7F62E" w14:textId="77777777" w:rsidR="00F10E82" w:rsidRPr="00F10E82" w:rsidRDefault="00F10E82" w:rsidP="00F10E82">
      <w:pPr>
        <w:rPr>
          <w:lang w:val="de-AT"/>
        </w:rPr>
      </w:pPr>
      <w:r w:rsidRPr="00F10E82">
        <w:rPr>
          <w:lang w:val="de-AT"/>
        </w:rPr>
        <w:t>Barrierefreie Inhalte und grundlegende Implementierungstechniken</w:t>
      </w:r>
    </w:p>
    <w:p w14:paraId="26AC08C5" w14:textId="353B59BD" w:rsidR="00F10E82" w:rsidRPr="00F10E82" w:rsidRDefault="00F10E82" w:rsidP="00F10E82">
      <w:pPr>
        <w:rPr>
          <w:lang w:val="de-AT"/>
        </w:rPr>
      </w:pPr>
      <w:r w:rsidRPr="00F10E82">
        <w:rPr>
          <w:lang w:val="de-AT"/>
        </w:rPr>
        <w:t>Allgemeines zur Lesbarkeit von Texten</w:t>
      </w:r>
    </w:p>
    <w:p w14:paraId="30D9410A" w14:textId="1C2F6AC1" w:rsidR="00F10E82" w:rsidRPr="00F10E82" w:rsidRDefault="007933CB" w:rsidP="00F10E82">
      <w:pPr>
        <w:rPr>
          <w:lang w:val="de-AT"/>
        </w:rPr>
      </w:pPr>
      <w:r>
        <w:rPr>
          <w:lang w:val="de-AT"/>
        </w:rPr>
        <w:t xml:space="preserve">   </w:t>
      </w:r>
      <w:r w:rsidR="00F10E82" w:rsidRPr="00F10E82">
        <w:rPr>
          <w:lang w:val="de-AT"/>
        </w:rPr>
        <w:t>Einfache Sprache</w:t>
      </w:r>
    </w:p>
    <w:p w14:paraId="19A0DD73" w14:textId="621F1DC4" w:rsidR="00F10E82" w:rsidRPr="00F10E82" w:rsidRDefault="00F10E82" w:rsidP="00F10E82">
      <w:pPr>
        <w:rPr>
          <w:lang w:val="de-AT"/>
        </w:rPr>
      </w:pPr>
      <w:r w:rsidRPr="00F10E82">
        <w:rPr>
          <w:lang w:val="de-AT"/>
        </w:rPr>
        <w:t>Textalternativen für Nicht-Text-Inhalte</w:t>
      </w:r>
    </w:p>
    <w:p w14:paraId="4B5C3CD3" w14:textId="5EC5D61F" w:rsidR="00F10E82" w:rsidRPr="00F10E82" w:rsidRDefault="00F10E82" w:rsidP="00F10E82">
      <w:pPr>
        <w:rPr>
          <w:lang w:val="de-AT"/>
        </w:rPr>
      </w:pPr>
      <w:r w:rsidRPr="00F10E82">
        <w:rPr>
          <w:lang w:val="de-AT"/>
        </w:rPr>
        <w:t>Hypertext Markup Language (HTML)</w:t>
      </w:r>
    </w:p>
    <w:p w14:paraId="2C963F66" w14:textId="501B9D92" w:rsidR="00F10E82" w:rsidRPr="00F10E82" w:rsidRDefault="007933CB" w:rsidP="00F10E82">
      <w:pPr>
        <w:rPr>
          <w:lang w:val="de-AT"/>
        </w:rPr>
      </w:pPr>
      <w:r>
        <w:rPr>
          <w:lang w:val="de-AT"/>
        </w:rPr>
        <w:t xml:space="preserve">   </w:t>
      </w:r>
      <w:r w:rsidR="00F10E82" w:rsidRPr="00F10E82">
        <w:rPr>
          <w:lang w:val="de-AT"/>
        </w:rPr>
        <w:t>Grundlegende Seitenstrukturierung</w:t>
      </w:r>
    </w:p>
    <w:p w14:paraId="1B0AF03E" w14:textId="3036A729" w:rsidR="00F10E82" w:rsidRPr="00F10E82" w:rsidRDefault="007933CB" w:rsidP="00F10E82">
      <w:pPr>
        <w:rPr>
          <w:lang w:val="de-AT"/>
        </w:rPr>
      </w:pPr>
      <w:r>
        <w:rPr>
          <w:lang w:val="de-AT"/>
        </w:rPr>
        <w:t xml:space="preserve">   </w:t>
      </w:r>
      <w:r w:rsidR="00F10E82" w:rsidRPr="00F10E82">
        <w:rPr>
          <w:lang w:val="de-AT"/>
        </w:rPr>
        <w:t>Navigationskonzepte: allgemein und innerhalb einer Seite</w:t>
      </w:r>
    </w:p>
    <w:p w14:paraId="0DAF393E" w14:textId="7F2DA0EF" w:rsidR="00F10E82" w:rsidRPr="00F10E82" w:rsidRDefault="007933CB" w:rsidP="00F10E82">
      <w:pPr>
        <w:rPr>
          <w:lang w:val="de-AT"/>
        </w:rPr>
      </w:pPr>
      <w:r>
        <w:rPr>
          <w:lang w:val="de-AT"/>
        </w:rPr>
        <w:t xml:space="preserve">   </w:t>
      </w:r>
      <w:r w:rsidR="00F10E82" w:rsidRPr="00F10E82">
        <w:rPr>
          <w:lang w:val="de-AT"/>
        </w:rPr>
        <w:t>Strukturierung und Gliederung von Inhalten</w:t>
      </w:r>
    </w:p>
    <w:p w14:paraId="1633B447" w14:textId="1DA8E326" w:rsidR="00F10E82" w:rsidRPr="00F10E82" w:rsidRDefault="007933CB" w:rsidP="00F10E82">
      <w:pPr>
        <w:rPr>
          <w:lang w:val="de-AT"/>
        </w:rPr>
      </w:pPr>
      <w:r>
        <w:rPr>
          <w:lang w:val="de-AT"/>
        </w:rPr>
        <w:t xml:space="preserve">     </w:t>
      </w:r>
      <w:r w:rsidR="00F10E82" w:rsidRPr="00F10E82">
        <w:rPr>
          <w:lang w:val="de-AT"/>
        </w:rPr>
        <w:t>Überschriften</w:t>
      </w:r>
    </w:p>
    <w:p w14:paraId="5897B679" w14:textId="243A99EC" w:rsidR="00F10E82" w:rsidRPr="00F10E82" w:rsidRDefault="007933CB" w:rsidP="00F10E82">
      <w:pPr>
        <w:rPr>
          <w:lang w:val="de-AT"/>
        </w:rPr>
      </w:pPr>
      <w:r>
        <w:rPr>
          <w:lang w:val="de-AT"/>
        </w:rPr>
        <w:t xml:space="preserve">     </w:t>
      </w:r>
      <w:r w:rsidR="00F10E82" w:rsidRPr="00F10E82">
        <w:rPr>
          <w:lang w:val="de-AT"/>
        </w:rPr>
        <w:t>Listen</w:t>
      </w:r>
    </w:p>
    <w:p w14:paraId="4F402004" w14:textId="61136366" w:rsidR="00F10E82" w:rsidRPr="00F10E82" w:rsidRDefault="007933CB" w:rsidP="00F10E82">
      <w:pPr>
        <w:rPr>
          <w:lang w:val="de-AT"/>
        </w:rPr>
      </w:pPr>
      <w:r>
        <w:rPr>
          <w:lang w:val="de-AT"/>
        </w:rPr>
        <w:t xml:space="preserve">     </w:t>
      </w:r>
      <w:r w:rsidR="00F10E82" w:rsidRPr="00F10E82">
        <w:rPr>
          <w:lang w:val="de-AT"/>
        </w:rPr>
        <w:t>Einfache und komplexe Tabellen</w:t>
      </w:r>
    </w:p>
    <w:p w14:paraId="6A190E0C" w14:textId="0855A5C3" w:rsidR="00F10E82" w:rsidRPr="00F10E82" w:rsidRDefault="007933CB" w:rsidP="00F10E82">
      <w:pPr>
        <w:rPr>
          <w:lang w:val="de-AT"/>
        </w:rPr>
      </w:pPr>
      <w:r>
        <w:rPr>
          <w:lang w:val="de-AT"/>
        </w:rPr>
        <w:t xml:space="preserve"> </w:t>
      </w:r>
      <w:r w:rsidR="00F10E82" w:rsidRPr="00F10E82">
        <w:rPr>
          <w:lang w:val="de-AT"/>
        </w:rPr>
        <w:t>Links</w:t>
      </w:r>
    </w:p>
    <w:p w14:paraId="5E3CBEF8" w14:textId="13208177" w:rsidR="00F10E82" w:rsidRPr="00F10E82" w:rsidRDefault="007933CB" w:rsidP="00F10E82">
      <w:pPr>
        <w:rPr>
          <w:lang w:val="de-AT"/>
        </w:rPr>
      </w:pPr>
      <w:r>
        <w:rPr>
          <w:lang w:val="de-AT"/>
        </w:rPr>
        <w:t xml:space="preserve"> </w:t>
      </w:r>
      <w:r w:rsidR="00F10E82" w:rsidRPr="00F10E82">
        <w:rPr>
          <w:lang w:val="de-AT"/>
        </w:rPr>
        <w:t>Formulare</w:t>
      </w:r>
    </w:p>
    <w:p w14:paraId="5B771D6A" w14:textId="51D7F124" w:rsidR="00F10E82" w:rsidRPr="00F10E82" w:rsidRDefault="007933CB" w:rsidP="00F10E82">
      <w:pPr>
        <w:rPr>
          <w:lang w:val="de-AT"/>
        </w:rPr>
      </w:pPr>
      <w:r>
        <w:rPr>
          <w:lang w:val="de-AT"/>
        </w:rPr>
        <w:t xml:space="preserve">    </w:t>
      </w:r>
      <w:r w:rsidR="00F10E82" w:rsidRPr="00F10E82">
        <w:rPr>
          <w:lang w:val="de-AT"/>
        </w:rPr>
        <w:t>Formularfelder und Beschriftung</w:t>
      </w:r>
    </w:p>
    <w:p w14:paraId="03B045E0" w14:textId="5C5800CF" w:rsidR="00F10E82" w:rsidRPr="00F10E82" w:rsidRDefault="007933CB" w:rsidP="00F10E82">
      <w:pPr>
        <w:rPr>
          <w:lang w:val="de-AT"/>
        </w:rPr>
      </w:pPr>
      <w:r>
        <w:rPr>
          <w:lang w:val="de-AT"/>
        </w:rPr>
        <w:t xml:space="preserve">    </w:t>
      </w:r>
      <w:r w:rsidR="00F10E82" w:rsidRPr="00F10E82">
        <w:rPr>
          <w:lang w:val="de-AT"/>
        </w:rPr>
        <w:t>Formularstrukturierung</w:t>
      </w:r>
    </w:p>
    <w:p w14:paraId="1C75581A" w14:textId="6E2E1F1C" w:rsidR="00F10E82" w:rsidRPr="00F10E82" w:rsidRDefault="007933CB" w:rsidP="00F10E82">
      <w:pPr>
        <w:rPr>
          <w:lang w:val="de-AT"/>
        </w:rPr>
      </w:pPr>
      <w:r>
        <w:rPr>
          <w:lang w:val="de-AT"/>
        </w:rPr>
        <w:t xml:space="preserve">    </w:t>
      </w:r>
      <w:r w:rsidR="00F10E82" w:rsidRPr="00F10E82">
        <w:rPr>
          <w:lang w:val="de-AT"/>
        </w:rPr>
        <w:t>Pflichtfelder</w:t>
      </w:r>
    </w:p>
    <w:p w14:paraId="5CC199FC" w14:textId="37D1A077" w:rsidR="00F10E82" w:rsidRPr="00F10E82" w:rsidRDefault="007933CB" w:rsidP="00F10E82">
      <w:pPr>
        <w:rPr>
          <w:lang w:val="de-AT"/>
        </w:rPr>
      </w:pPr>
      <w:r>
        <w:rPr>
          <w:lang w:val="de-AT"/>
        </w:rPr>
        <w:t xml:space="preserve">    </w:t>
      </w:r>
      <w:r w:rsidR="00F10E82" w:rsidRPr="00F10E82">
        <w:rPr>
          <w:lang w:val="de-AT"/>
        </w:rPr>
        <w:t>Fehlermeldungen</w:t>
      </w:r>
    </w:p>
    <w:p w14:paraId="0A3D4FC3" w14:textId="237A21B0" w:rsidR="00F10E82" w:rsidRPr="00F10E82" w:rsidRDefault="007933CB" w:rsidP="00F10E82">
      <w:pPr>
        <w:rPr>
          <w:lang w:val="de-AT"/>
        </w:rPr>
      </w:pPr>
      <w:r>
        <w:rPr>
          <w:lang w:val="de-AT"/>
        </w:rPr>
        <w:t xml:space="preserve">    </w:t>
      </w:r>
      <w:r w:rsidR="00F10E82" w:rsidRPr="00F10E82">
        <w:rPr>
          <w:lang w:val="de-AT"/>
        </w:rPr>
        <w:t>Hilfe</w:t>
      </w:r>
    </w:p>
    <w:p w14:paraId="6D299EF0" w14:textId="6C6F6100" w:rsidR="00F10E82" w:rsidRPr="00F10E82" w:rsidRDefault="007933CB" w:rsidP="00F10E82">
      <w:pPr>
        <w:rPr>
          <w:lang w:val="de-AT"/>
        </w:rPr>
      </w:pPr>
      <w:r>
        <w:rPr>
          <w:lang w:val="de-AT"/>
        </w:rPr>
        <w:t xml:space="preserve"> </w:t>
      </w:r>
      <w:r w:rsidR="00F10E82" w:rsidRPr="00F10E82">
        <w:rPr>
          <w:lang w:val="de-AT"/>
        </w:rPr>
        <w:t>Abkürzungen und fremdsprachige Elemente</w:t>
      </w:r>
    </w:p>
    <w:p w14:paraId="70C358BE" w14:textId="188A94E7" w:rsidR="00F10E82" w:rsidRPr="00F10E82" w:rsidRDefault="007933CB" w:rsidP="00F10E82">
      <w:pPr>
        <w:rPr>
          <w:lang w:val="de-AT"/>
        </w:rPr>
      </w:pPr>
      <w:r>
        <w:rPr>
          <w:lang w:val="de-AT"/>
        </w:rPr>
        <w:t xml:space="preserve"> </w:t>
      </w:r>
      <w:r w:rsidR="00F10E82" w:rsidRPr="00F10E82">
        <w:rPr>
          <w:lang w:val="de-AT"/>
        </w:rPr>
        <w:t>Grafische Elemente</w:t>
      </w:r>
    </w:p>
    <w:p w14:paraId="11305F19" w14:textId="00817F96" w:rsidR="00F10E82" w:rsidRPr="00F10E82" w:rsidRDefault="007933CB" w:rsidP="00F10E82">
      <w:pPr>
        <w:rPr>
          <w:lang w:val="de-AT"/>
        </w:rPr>
      </w:pPr>
      <w:r>
        <w:rPr>
          <w:lang w:val="de-AT"/>
        </w:rPr>
        <w:t xml:space="preserve"> </w:t>
      </w:r>
      <w:r w:rsidR="00F10E82" w:rsidRPr="00F10E82">
        <w:rPr>
          <w:lang w:val="de-AT"/>
        </w:rPr>
        <w:t>Multimedia</w:t>
      </w:r>
    </w:p>
    <w:p w14:paraId="07BCEF1E" w14:textId="6E11CE8E" w:rsidR="00F10E82" w:rsidRPr="00F10E82" w:rsidRDefault="007933CB" w:rsidP="00F10E82">
      <w:pPr>
        <w:rPr>
          <w:lang w:val="de-AT"/>
        </w:rPr>
      </w:pPr>
      <w:r>
        <w:rPr>
          <w:lang w:val="de-AT"/>
        </w:rPr>
        <w:t xml:space="preserve"> </w:t>
      </w:r>
      <w:r w:rsidR="00F10E82" w:rsidRPr="00F10E82">
        <w:rPr>
          <w:lang w:val="de-AT"/>
        </w:rPr>
        <w:t>Codevalidität</w:t>
      </w:r>
    </w:p>
    <w:p w14:paraId="762E0BBD" w14:textId="3C2DFE81" w:rsidR="00F10E82" w:rsidRPr="00F10E82" w:rsidRDefault="00F10E82" w:rsidP="00F10E82">
      <w:pPr>
        <w:rPr>
          <w:lang w:val="de-AT"/>
        </w:rPr>
      </w:pPr>
      <w:r w:rsidRPr="00F10E82">
        <w:rPr>
          <w:lang w:val="de-AT"/>
        </w:rPr>
        <w:t>WAI ARIA</w:t>
      </w:r>
    </w:p>
    <w:p w14:paraId="5F855A8D" w14:textId="727A38A1" w:rsidR="00F10E82" w:rsidRPr="00F10E82" w:rsidRDefault="007933CB" w:rsidP="00F10E82">
      <w:pPr>
        <w:rPr>
          <w:lang w:val="de-AT"/>
        </w:rPr>
      </w:pPr>
      <w:r>
        <w:rPr>
          <w:lang w:val="de-AT"/>
        </w:rPr>
        <w:t xml:space="preserve"> </w:t>
      </w:r>
      <w:r w:rsidR="00F10E82" w:rsidRPr="00F10E82">
        <w:rPr>
          <w:lang w:val="de-AT"/>
        </w:rPr>
        <w:t>Rollen</w:t>
      </w:r>
    </w:p>
    <w:p w14:paraId="19EFCE08" w14:textId="5F55F42F" w:rsidR="00F10E82" w:rsidRPr="00F10E82" w:rsidRDefault="007933CB" w:rsidP="00F10E82">
      <w:pPr>
        <w:rPr>
          <w:lang w:val="de-AT"/>
        </w:rPr>
      </w:pPr>
      <w:r>
        <w:rPr>
          <w:lang w:val="de-AT"/>
        </w:rPr>
        <w:t xml:space="preserve"> </w:t>
      </w:r>
      <w:r w:rsidR="00F10E82" w:rsidRPr="00F10E82">
        <w:rPr>
          <w:lang w:val="de-AT"/>
        </w:rPr>
        <w:t>Regionen</w:t>
      </w:r>
    </w:p>
    <w:p w14:paraId="1FBFD795" w14:textId="44604276" w:rsidR="00F10E82" w:rsidRPr="00F10E82" w:rsidRDefault="007933CB" w:rsidP="00F10E82">
      <w:pPr>
        <w:rPr>
          <w:lang w:val="de-AT"/>
        </w:rPr>
      </w:pPr>
      <w:r>
        <w:rPr>
          <w:lang w:val="de-AT"/>
        </w:rPr>
        <w:t xml:space="preserve"> </w:t>
      </w:r>
      <w:r w:rsidR="00F10E82" w:rsidRPr="00F10E82">
        <w:rPr>
          <w:lang w:val="de-AT"/>
        </w:rPr>
        <w:t>Zustände und Attribute</w:t>
      </w:r>
    </w:p>
    <w:p w14:paraId="1DBE3E55" w14:textId="79560719" w:rsidR="00F10E82" w:rsidRPr="00F10E82" w:rsidRDefault="007933CB" w:rsidP="00F10E82">
      <w:pPr>
        <w:rPr>
          <w:lang w:val="de-AT"/>
        </w:rPr>
      </w:pPr>
      <w:r>
        <w:rPr>
          <w:lang w:val="de-AT"/>
        </w:rPr>
        <w:t xml:space="preserve"> </w:t>
      </w:r>
      <w:r w:rsidR="00F10E82" w:rsidRPr="00F10E82">
        <w:rPr>
          <w:lang w:val="de-AT"/>
        </w:rPr>
        <w:t>Einschränkungen</w:t>
      </w:r>
    </w:p>
    <w:p w14:paraId="2669F622" w14:textId="745B4962" w:rsidR="00F10E82" w:rsidRPr="007933CB" w:rsidRDefault="00F10E82" w:rsidP="00F10E82">
      <w:pPr>
        <w:rPr>
          <w:lang w:val="de-AT"/>
        </w:rPr>
      </w:pPr>
      <w:r w:rsidRPr="007933CB">
        <w:rPr>
          <w:lang w:val="de-AT"/>
        </w:rPr>
        <w:t>Cascading Style Sheets (CSS)</w:t>
      </w:r>
    </w:p>
    <w:p w14:paraId="4A14331E" w14:textId="4586AE73" w:rsidR="00F10E82" w:rsidRPr="007933CB" w:rsidRDefault="007933CB" w:rsidP="00F10E82">
      <w:pPr>
        <w:rPr>
          <w:lang w:val="de-AT"/>
        </w:rPr>
      </w:pPr>
      <w:r w:rsidRPr="007933CB">
        <w:rPr>
          <w:lang w:val="de-AT"/>
        </w:rPr>
        <w:t xml:space="preserve"> </w:t>
      </w:r>
      <w:r w:rsidR="00F10E82" w:rsidRPr="007933CB">
        <w:rPr>
          <w:lang w:val="de-AT"/>
        </w:rPr>
        <w:t>Trennung von Inhalt und Layout</w:t>
      </w:r>
    </w:p>
    <w:p w14:paraId="03F9EBA8" w14:textId="5ADF3E6D" w:rsidR="00F10E82" w:rsidRDefault="00F10E82" w:rsidP="00F10E82">
      <w:r>
        <w:t>Best Practices, Tipps und Tricks</w:t>
      </w:r>
    </w:p>
    <w:p w14:paraId="25D232C5" w14:textId="77777777" w:rsidR="00F10E82" w:rsidRDefault="00F10E82" w:rsidP="00F10E82">
      <w:r>
        <w:t xml:space="preserve"> </w:t>
      </w:r>
    </w:p>
    <w:p w14:paraId="0BF285E3" w14:textId="77777777" w:rsidR="00F10E82" w:rsidRPr="00F10E82" w:rsidRDefault="00F10E82" w:rsidP="00F10E82">
      <w:pPr>
        <w:rPr>
          <w:lang w:val="de-AT"/>
        </w:rPr>
      </w:pPr>
      <w:r w:rsidRPr="00F10E82">
        <w:rPr>
          <w:lang w:val="de-AT"/>
        </w:rPr>
        <w:t>TAG 3</w:t>
      </w:r>
    </w:p>
    <w:p w14:paraId="72071287" w14:textId="77777777" w:rsidR="00F10E82" w:rsidRPr="00F10E82" w:rsidRDefault="00F10E82" w:rsidP="00F10E82">
      <w:pPr>
        <w:rPr>
          <w:lang w:val="de-AT"/>
        </w:rPr>
      </w:pPr>
    </w:p>
    <w:p w14:paraId="145EC6AC" w14:textId="77777777" w:rsidR="00F10E82" w:rsidRPr="00F10E82" w:rsidRDefault="00F10E82" w:rsidP="00F10E82">
      <w:pPr>
        <w:rPr>
          <w:lang w:val="de-AT"/>
        </w:rPr>
      </w:pPr>
      <w:r w:rsidRPr="00F10E82">
        <w:rPr>
          <w:lang w:val="de-AT"/>
        </w:rPr>
        <w:t>Web-Evaluierungstools</w:t>
      </w:r>
    </w:p>
    <w:p w14:paraId="12F87141" w14:textId="46D6B1FF" w:rsidR="00F10E82" w:rsidRPr="00F10E82" w:rsidRDefault="007933CB" w:rsidP="00F10E82">
      <w:pPr>
        <w:rPr>
          <w:lang w:val="de-AT"/>
        </w:rPr>
      </w:pPr>
      <w:r>
        <w:rPr>
          <w:lang w:val="de-AT"/>
        </w:rPr>
        <w:t xml:space="preserve">  </w:t>
      </w:r>
      <w:r w:rsidR="00F10E82" w:rsidRPr="00F10E82">
        <w:rPr>
          <w:lang w:val="de-AT"/>
        </w:rPr>
        <w:t xml:space="preserve">Überprüfung durch </w:t>
      </w:r>
      <w:proofErr w:type="spellStart"/>
      <w:r w:rsidR="00F10E82" w:rsidRPr="00F10E82">
        <w:rPr>
          <w:lang w:val="de-AT"/>
        </w:rPr>
        <w:t>Validatoren</w:t>
      </w:r>
      <w:proofErr w:type="spellEnd"/>
    </w:p>
    <w:p w14:paraId="601D8A00" w14:textId="2C398BC0" w:rsidR="00F10E82" w:rsidRPr="00F10E82" w:rsidRDefault="007933CB" w:rsidP="00F10E82">
      <w:pPr>
        <w:rPr>
          <w:lang w:val="de-AT"/>
        </w:rPr>
      </w:pPr>
      <w:r>
        <w:rPr>
          <w:lang w:val="de-AT"/>
        </w:rPr>
        <w:t xml:space="preserve">  </w:t>
      </w:r>
      <w:r w:rsidR="00F10E82" w:rsidRPr="00F10E82">
        <w:rPr>
          <w:lang w:val="de-AT"/>
        </w:rPr>
        <w:t>HTML, CSS</w:t>
      </w:r>
    </w:p>
    <w:p w14:paraId="68441576" w14:textId="2856A660" w:rsidR="00F10E82" w:rsidRPr="00F10E82" w:rsidRDefault="007933CB" w:rsidP="00F10E82">
      <w:pPr>
        <w:rPr>
          <w:lang w:val="de-AT"/>
        </w:rPr>
      </w:pPr>
      <w:r>
        <w:rPr>
          <w:lang w:val="de-AT"/>
        </w:rPr>
        <w:t xml:space="preserve">   </w:t>
      </w:r>
      <w:r w:rsidR="00F10E82" w:rsidRPr="00F10E82">
        <w:rPr>
          <w:lang w:val="de-AT"/>
        </w:rPr>
        <w:t>Evaluierungstools und deren Einschränkungen</w:t>
      </w:r>
    </w:p>
    <w:p w14:paraId="16F84C8D" w14:textId="6F2BB358" w:rsidR="00F10E82" w:rsidRPr="00F10E82" w:rsidRDefault="007933CB" w:rsidP="00F10E82">
      <w:pPr>
        <w:rPr>
          <w:lang w:val="de-AT"/>
        </w:rPr>
      </w:pPr>
      <w:r>
        <w:rPr>
          <w:lang w:val="de-AT"/>
        </w:rPr>
        <w:lastRenderedPageBreak/>
        <w:t xml:space="preserve">  </w:t>
      </w:r>
      <w:r w:rsidR="00F10E82" w:rsidRPr="00F10E82">
        <w:rPr>
          <w:lang w:val="de-AT"/>
        </w:rPr>
        <w:t>Assistierende Technologien als Evaluierungswerkzeuge (Screenreader, Vergrößerungssoftware, etc.)</w:t>
      </w:r>
    </w:p>
    <w:p w14:paraId="4E9D7A4A" w14:textId="77777777" w:rsidR="00F10E82" w:rsidRPr="00F10E82" w:rsidRDefault="00F10E82" w:rsidP="00F10E82">
      <w:pPr>
        <w:rPr>
          <w:lang w:val="de-AT"/>
        </w:rPr>
      </w:pPr>
    </w:p>
    <w:p w14:paraId="0A694426" w14:textId="77777777" w:rsidR="00F10E82" w:rsidRPr="00F10E82" w:rsidRDefault="00F10E82" w:rsidP="00F10E82">
      <w:pPr>
        <w:rPr>
          <w:lang w:val="de-AT"/>
        </w:rPr>
      </w:pPr>
      <w:r w:rsidRPr="00F10E82">
        <w:rPr>
          <w:lang w:val="de-AT"/>
        </w:rPr>
        <w:t>Multimedia im Web</w:t>
      </w:r>
    </w:p>
    <w:p w14:paraId="0368226D" w14:textId="6FC5E962" w:rsidR="00F10E82" w:rsidRPr="00F10E82" w:rsidRDefault="007933CB" w:rsidP="00F10E82">
      <w:pPr>
        <w:rPr>
          <w:lang w:val="de-AT"/>
        </w:rPr>
      </w:pPr>
      <w:r>
        <w:rPr>
          <w:lang w:val="de-AT"/>
        </w:rPr>
        <w:t xml:space="preserve"> </w:t>
      </w:r>
      <w:r w:rsidR="00F10E82" w:rsidRPr="00F10E82">
        <w:rPr>
          <w:lang w:val="de-AT"/>
        </w:rPr>
        <w:t>Barrierefreie Mediaplayer für das Web</w:t>
      </w:r>
    </w:p>
    <w:p w14:paraId="4CFD610D" w14:textId="3F698192" w:rsidR="00F10E82" w:rsidRPr="00F10E82" w:rsidRDefault="007933CB" w:rsidP="00F10E82">
      <w:pPr>
        <w:rPr>
          <w:lang w:val="de-AT"/>
        </w:rPr>
      </w:pPr>
      <w:r>
        <w:rPr>
          <w:lang w:val="de-AT"/>
        </w:rPr>
        <w:t xml:space="preserve"> </w:t>
      </w:r>
      <w:r w:rsidR="00F10E82" w:rsidRPr="00F10E82">
        <w:rPr>
          <w:lang w:val="de-AT"/>
        </w:rPr>
        <w:t>Multimediaformate</w:t>
      </w:r>
    </w:p>
    <w:p w14:paraId="2F810511" w14:textId="4D9C9076" w:rsidR="00F10E82" w:rsidRPr="00F10E82" w:rsidRDefault="00F10E82" w:rsidP="00F10E82">
      <w:pPr>
        <w:rPr>
          <w:lang w:val="de-AT"/>
        </w:rPr>
      </w:pPr>
      <w:r w:rsidRPr="00F10E82">
        <w:rPr>
          <w:lang w:val="de-AT"/>
        </w:rPr>
        <w:t>Einführung in die Untertitelung</w:t>
      </w:r>
    </w:p>
    <w:p w14:paraId="03AC32BF" w14:textId="0A5ED138" w:rsidR="00F10E82" w:rsidRPr="00F10E82" w:rsidRDefault="00F10E82" w:rsidP="00F10E82">
      <w:pPr>
        <w:rPr>
          <w:lang w:val="de-AT"/>
        </w:rPr>
      </w:pPr>
      <w:r w:rsidRPr="00F10E82">
        <w:rPr>
          <w:lang w:val="de-AT"/>
        </w:rPr>
        <w:t>Gebärdensprachvideos</w:t>
      </w:r>
    </w:p>
    <w:p w14:paraId="00238D80" w14:textId="77777777" w:rsidR="00F10E82" w:rsidRPr="00F10E82" w:rsidRDefault="00F10E82" w:rsidP="00F10E82">
      <w:pPr>
        <w:rPr>
          <w:lang w:val="de-AT"/>
        </w:rPr>
      </w:pPr>
    </w:p>
    <w:p w14:paraId="6EF81F3E" w14:textId="77777777" w:rsidR="00F10E82" w:rsidRPr="00F10E82" w:rsidRDefault="00F10E82" w:rsidP="00F10E82">
      <w:pPr>
        <w:rPr>
          <w:lang w:val="de-AT"/>
        </w:rPr>
      </w:pPr>
      <w:r w:rsidRPr="00F10E82">
        <w:rPr>
          <w:lang w:val="de-AT"/>
        </w:rPr>
        <w:t>Barrierefreie Dokumente für das Web</w:t>
      </w:r>
    </w:p>
    <w:p w14:paraId="3FD3931F" w14:textId="2DCAC274" w:rsidR="00F10E82" w:rsidRPr="00F10E82" w:rsidRDefault="00A017E9" w:rsidP="00F10E82">
      <w:pPr>
        <w:rPr>
          <w:lang w:val="de-AT"/>
        </w:rPr>
      </w:pPr>
      <w:r>
        <w:rPr>
          <w:lang w:val="de-AT"/>
        </w:rPr>
        <w:t xml:space="preserve"> </w:t>
      </w:r>
      <w:r w:rsidR="00F10E82" w:rsidRPr="00F10E82">
        <w:rPr>
          <w:lang w:val="de-AT"/>
        </w:rPr>
        <w:t>Die Wichtigkeit von Formatvorlagen</w:t>
      </w:r>
    </w:p>
    <w:p w14:paraId="32BFEF65" w14:textId="52A1AF48" w:rsidR="00F10E82" w:rsidRPr="007933CB" w:rsidRDefault="00A017E9" w:rsidP="00F10E82">
      <w:pPr>
        <w:rPr>
          <w:lang w:val="de-AT"/>
        </w:rPr>
      </w:pPr>
      <w:r>
        <w:rPr>
          <w:lang w:val="de-AT"/>
        </w:rPr>
        <w:t xml:space="preserve"> </w:t>
      </w:r>
      <w:r w:rsidR="007933CB" w:rsidRPr="007933CB">
        <w:rPr>
          <w:lang w:val="de-AT"/>
        </w:rPr>
        <w:t>Wor</w:t>
      </w:r>
      <w:r w:rsidR="00F10E82" w:rsidRPr="007933CB">
        <w:rPr>
          <w:lang w:val="de-AT"/>
        </w:rPr>
        <w:t>d</w:t>
      </w:r>
    </w:p>
    <w:p w14:paraId="084FB516" w14:textId="1FCE3A85" w:rsidR="00F10E82" w:rsidRPr="007933CB" w:rsidRDefault="00A017E9" w:rsidP="00F10E82">
      <w:pPr>
        <w:rPr>
          <w:lang w:val="de-AT"/>
        </w:rPr>
      </w:pPr>
      <w:r>
        <w:rPr>
          <w:lang w:val="de-AT"/>
        </w:rPr>
        <w:t xml:space="preserve"> </w:t>
      </w:r>
      <w:proofErr w:type="spellStart"/>
      <w:r>
        <w:rPr>
          <w:lang w:val="de-AT"/>
        </w:rPr>
        <w:t>I</w:t>
      </w:r>
      <w:r w:rsidR="00F10E82" w:rsidRPr="007933CB">
        <w:rPr>
          <w:lang w:val="de-AT"/>
        </w:rPr>
        <w:t>ndesign</w:t>
      </w:r>
      <w:proofErr w:type="spellEnd"/>
    </w:p>
    <w:p w14:paraId="74E2B3BA" w14:textId="650260B3" w:rsidR="00F10E82" w:rsidRPr="007933CB" w:rsidRDefault="00F10E82" w:rsidP="00F10E82">
      <w:pPr>
        <w:rPr>
          <w:lang w:val="de-AT"/>
        </w:rPr>
      </w:pPr>
      <w:r w:rsidRPr="007933CB">
        <w:rPr>
          <w:lang w:val="de-AT"/>
        </w:rPr>
        <w:t>Barrierefreies PDF – PDF/UA</w:t>
      </w:r>
    </w:p>
    <w:p w14:paraId="3815E340" w14:textId="45A7C03B" w:rsidR="00F10E82" w:rsidRPr="00F10E82" w:rsidRDefault="007933CB" w:rsidP="00F10E82">
      <w:pPr>
        <w:rPr>
          <w:lang w:val="de-AT"/>
        </w:rPr>
      </w:pPr>
      <w:r>
        <w:rPr>
          <w:lang w:val="de-AT"/>
        </w:rPr>
        <w:t xml:space="preserve"> </w:t>
      </w:r>
      <w:r w:rsidR="00F10E82" w:rsidRPr="00F10E82">
        <w:rPr>
          <w:lang w:val="de-AT"/>
        </w:rPr>
        <w:t>Matterhorn Protokoll</w:t>
      </w:r>
    </w:p>
    <w:p w14:paraId="3ABBF1AE" w14:textId="4F866EF3" w:rsidR="00F10E82" w:rsidRPr="00F10E82" w:rsidRDefault="007933CB" w:rsidP="00F10E82">
      <w:pPr>
        <w:rPr>
          <w:lang w:val="de-AT"/>
        </w:rPr>
      </w:pPr>
      <w:r>
        <w:rPr>
          <w:lang w:val="de-AT"/>
        </w:rPr>
        <w:t xml:space="preserve"> </w:t>
      </w:r>
      <w:r w:rsidR="00F10E82" w:rsidRPr="00F10E82">
        <w:rPr>
          <w:lang w:val="de-AT"/>
        </w:rPr>
        <w:t>Erstellung und Überarbeitung</w:t>
      </w:r>
    </w:p>
    <w:p w14:paraId="57337B79" w14:textId="0EB7583A" w:rsidR="00F10E82" w:rsidRPr="00F10E82" w:rsidRDefault="007933CB" w:rsidP="00F10E82">
      <w:pPr>
        <w:rPr>
          <w:lang w:val="de-AT"/>
        </w:rPr>
      </w:pPr>
      <w:r>
        <w:rPr>
          <w:lang w:val="de-AT"/>
        </w:rPr>
        <w:t xml:space="preserve"> </w:t>
      </w:r>
      <w:r w:rsidR="00F10E82" w:rsidRPr="00F10E82">
        <w:rPr>
          <w:lang w:val="de-AT"/>
        </w:rPr>
        <w:t>Tools zur Erstellung, Reparatur und Evaluierung</w:t>
      </w:r>
    </w:p>
    <w:p w14:paraId="6D14B3EF" w14:textId="77777777" w:rsidR="00F10E82" w:rsidRPr="00F10E82" w:rsidRDefault="00F10E82" w:rsidP="00F10E82">
      <w:pPr>
        <w:rPr>
          <w:lang w:val="de-AT"/>
        </w:rPr>
      </w:pPr>
      <w:r w:rsidRPr="00F10E82">
        <w:rPr>
          <w:lang w:val="de-AT"/>
        </w:rPr>
        <w:t xml:space="preserve"> </w:t>
      </w:r>
    </w:p>
    <w:p w14:paraId="4E47D601" w14:textId="77777777" w:rsidR="00F10E82" w:rsidRPr="00F10E82" w:rsidRDefault="00F10E82" w:rsidP="00F10E82">
      <w:pPr>
        <w:rPr>
          <w:lang w:val="de-AT"/>
        </w:rPr>
      </w:pPr>
      <w:r w:rsidRPr="00F10E82">
        <w:rPr>
          <w:lang w:val="de-AT"/>
        </w:rPr>
        <w:t>Vortragende (alphabetisch):</w:t>
      </w:r>
    </w:p>
    <w:p w14:paraId="34E9B9B5" w14:textId="77777777" w:rsidR="00F10E82" w:rsidRPr="00F10E82" w:rsidRDefault="00F10E82" w:rsidP="00F10E82">
      <w:pPr>
        <w:rPr>
          <w:lang w:val="de-AT"/>
        </w:rPr>
      </w:pPr>
    </w:p>
    <w:p w14:paraId="05862A53" w14:textId="77777777" w:rsidR="00F10E82" w:rsidRPr="00F10E82" w:rsidRDefault="00F10E82" w:rsidP="00F10E82">
      <w:pPr>
        <w:rPr>
          <w:lang w:val="de-AT"/>
        </w:rPr>
      </w:pPr>
      <w:r w:rsidRPr="00F10E82">
        <w:rPr>
          <w:lang w:val="de-AT"/>
        </w:rPr>
        <w:t>Mag. Wolfram Huber</w:t>
      </w:r>
    </w:p>
    <w:p w14:paraId="07127644" w14:textId="77777777" w:rsidR="00F10E82" w:rsidRPr="00F10E82" w:rsidRDefault="00F10E82" w:rsidP="00F10E82">
      <w:pPr>
        <w:rPr>
          <w:lang w:val="de-AT"/>
        </w:rPr>
      </w:pPr>
    </w:p>
    <w:p w14:paraId="6A4FC673" w14:textId="77777777" w:rsidR="00F10E82" w:rsidRPr="00F10E82" w:rsidRDefault="00F10E82" w:rsidP="00F10E82">
      <w:pPr>
        <w:rPr>
          <w:lang w:val="de-AT"/>
        </w:rPr>
      </w:pPr>
      <w:r w:rsidRPr="00F10E82">
        <w:rPr>
          <w:lang w:val="de-AT"/>
        </w:rPr>
        <w:t>Mag. Wolfram Huber studierte nach Abschluss einer Schule mit Informatik- Schwerpunkt Psychologie und Informatik in Salzburg und Wien. Er unterrichtete als EDV-Trainer und war als Softwareentwickler für "3united" tätig. Seit 2001 leitet er die Agentur web-</w:t>
      </w:r>
      <w:proofErr w:type="spellStart"/>
      <w:r w:rsidRPr="00F10E82">
        <w:rPr>
          <w:lang w:val="de-AT"/>
        </w:rPr>
        <w:t>tech</w:t>
      </w:r>
      <w:proofErr w:type="spellEnd"/>
      <w:r w:rsidRPr="00F10E82">
        <w:rPr>
          <w:lang w:val="de-AT"/>
        </w:rPr>
        <w:t xml:space="preserve"> </w:t>
      </w:r>
      <w:proofErr w:type="spellStart"/>
      <w:r w:rsidRPr="00F10E82">
        <w:rPr>
          <w:lang w:val="de-AT"/>
        </w:rPr>
        <w:t>coaching</w:t>
      </w:r>
      <w:proofErr w:type="spellEnd"/>
      <w:r w:rsidRPr="00F10E82">
        <w:rPr>
          <w:lang w:val="de-AT"/>
        </w:rPr>
        <w:t xml:space="preserve">. Im Jahr 2004 nahm er nebenberuflich die Tätigkeit eines </w:t>
      </w:r>
      <w:proofErr w:type="spellStart"/>
      <w:r w:rsidRPr="00F10E82">
        <w:rPr>
          <w:lang w:val="de-AT"/>
        </w:rPr>
        <w:t>Universitätslektors</w:t>
      </w:r>
      <w:proofErr w:type="spellEnd"/>
      <w:r w:rsidRPr="00F10E82">
        <w:rPr>
          <w:lang w:val="de-AT"/>
        </w:rPr>
        <w:t xml:space="preserve"> am Institut für Publizistik- und Kommunikationswissenschaft der Universität Wien auf. Seit 2019 ist er Geschäftsführer der Agentur </w:t>
      </w:r>
      <w:proofErr w:type="spellStart"/>
      <w:r w:rsidRPr="00F10E82">
        <w:rPr>
          <w:lang w:val="de-AT"/>
        </w:rPr>
        <w:t>doloops</w:t>
      </w:r>
      <w:proofErr w:type="spellEnd"/>
      <w:r w:rsidRPr="00F10E82">
        <w:rPr>
          <w:lang w:val="de-AT"/>
        </w:rPr>
        <w:t xml:space="preserve"> GmbH. Wolfram Huber hat sich mit seinem Unternehmen vor allem auf den Bereich </w:t>
      </w:r>
      <w:proofErr w:type="spellStart"/>
      <w:r w:rsidRPr="00F10E82">
        <w:rPr>
          <w:lang w:val="de-AT"/>
        </w:rPr>
        <w:t>Accessibility</w:t>
      </w:r>
      <w:proofErr w:type="spellEnd"/>
      <w:r w:rsidRPr="00F10E82">
        <w:rPr>
          <w:lang w:val="de-AT"/>
        </w:rPr>
        <w:t xml:space="preserve"> und CMS- Systeme spezialisiert. Von 2008 bis 2013 war er Vorstandsmitglied der Internet Service Providers Austria (ISPA). Wolfram Huber ist weiters Gründungsmitglied und Funktionär im Verein </w:t>
      </w:r>
      <w:proofErr w:type="spellStart"/>
      <w:r w:rsidRPr="00F10E82">
        <w:rPr>
          <w:lang w:val="de-AT"/>
        </w:rPr>
        <w:t>Accessible</w:t>
      </w:r>
      <w:proofErr w:type="spellEnd"/>
      <w:r w:rsidRPr="00F10E82">
        <w:rPr>
          <w:lang w:val="de-AT"/>
        </w:rPr>
        <w:t xml:space="preserve"> Media und Vorstand des Vereins WACA.</w:t>
      </w:r>
    </w:p>
    <w:p w14:paraId="117D0904" w14:textId="77777777" w:rsidR="00F10E82" w:rsidRPr="00F10E82" w:rsidRDefault="00F10E82" w:rsidP="00F10E82">
      <w:pPr>
        <w:rPr>
          <w:lang w:val="de-AT"/>
        </w:rPr>
      </w:pPr>
    </w:p>
    <w:p w14:paraId="04CF8CC3" w14:textId="77777777" w:rsidR="00F10E82" w:rsidRPr="00F10E82" w:rsidRDefault="00F10E82" w:rsidP="00F10E82">
      <w:pPr>
        <w:rPr>
          <w:lang w:val="de-AT"/>
        </w:rPr>
      </w:pPr>
    </w:p>
    <w:p w14:paraId="2957D20F" w14:textId="77777777" w:rsidR="00F10E82" w:rsidRPr="00F10E82" w:rsidRDefault="00F10E82" w:rsidP="00F10E82">
      <w:pPr>
        <w:rPr>
          <w:lang w:val="de-AT"/>
        </w:rPr>
      </w:pPr>
      <w:r w:rsidRPr="00F10E82">
        <w:rPr>
          <w:lang w:val="de-AT"/>
        </w:rPr>
        <w:t>Dipl.-Ing. Gerhard Nussbaum</w:t>
      </w:r>
    </w:p>
    <w:p w14:paraId="29224C49" w14:textId="77777777" w:rsidR="00F10E82" w:rsidRPr="00F10E82" w:rsidRDefault="00F10E82" w:rsidP="00F10E82">
      <w:pPr>
        <w:rPr>
          <w:lang w:val="de-AT"/>
        </w:rPr>
      </w:pPr>
    </w:p>
    <w:p w14:paraId="23D56742" w14:textId="77777777" w:rsidR="00F10E82" w:rsidRPr="00F10E82" w:rsidRDefault="00F10E82" w:rsidP="00F10E82">
      <w:pPr>
        <w:rPr>
          <w:lang w:val="de-AT"/>
        </w:rPr>
      </w:pPr>
      <w:r w:rsidRPr="00F10E82">
        <w:rPr>
          <w:lang w:val="de-AT"/>
        </w:rPr>
        <w:t>Dipl.-Ing. Gerhard Nussbaum ist stellvertretender Geschäftsführer und technischer Leiter beim Kompetenznetzwerk Informationstechnologie zur Förderung der Integration von Menschen mit Behinderungen (KI-I). Er hat an der Johannes Kepler Universität in Linz Informatik studiert und in mehr als 50 Projekten mit Partnern aus dem öffentlichen Bereich, direkt mit Wirtschaftspartnern, sowie in nationalen und europäischen Forschungsprojekten mitgewirkt. Seit 1997 beschäftigt er sich mit barrierefreiem Webdesign.</w:t>
      </w:r>
    </w:p>
    <w:p w14:paraId="4CE7278B" w14:textId="77777777" w:rsidR="00F10E82" w:rsidRPr="00F10E82" w:rsidRDefault="00F10E82" w:rsidP="00F10E82">
      <w:pPr>
        <w:rPr>
          <w:lang w:val="de-AT"/>
        </w:rPr>
      </w:pPr>
    </w:p>
    <w:p w14:paraId="5AE4CDCB" w14:textId="77777777" w:rsidR="00F10E82" w:rsidRPr="00F10E82" w:rsidRDefault="00F10E82" w:rsidP="00F10E82">
      <w:pPr>
        <w:rPr>
          <w:lang w:val="de-AT"/>
        </w:rPr>
      </w:pPr>
    </w:p>
    <w:p w14:paraId="16B7DDD5" w14:textId="77777777" w:rsidR="00F10E82" w:rsidRPr="00F10E82" w:rsidRDefault="00F10E82" w:rsidP="00F10E82">
      <w:pPr>
        <w:rPr>
          <w:lang w:val="de-AT"/>
        </w:rPr>
      </w:pPr>
      <w:r w:rsidRPr="00F10E82">
        <w:rPr>
          <w:lang w:val="de-AT"/>
        </w:rPr>
        <w:t>Mag. Maria Putzhuber</w:t>
      </w:r>
    </w:p>
    <w:p w14:paraId="26C5FC3D" w14:textId="77777777" w:rsidR="00F10E82" w:rsidRPr="00F10E82" w:rsidRDefault="00F10E82" w:rsidP="00F10E82">
      <w:pPr>
        <w:rPr>
          <w:lang w:val="de-AT"/>
        </w:rPr>
      </w:pPr>
    </w:p>
    <w:p w14:paraId="146A6B0F" w14:textId="20CC7C18" w:rsidR="00DC64F4" w:rsidRDefault="00F10E82" w:rsidP="00F10E82">
      <w:pPr>
        <w:rPr>
          <w:lang w:val="de-AT"/>
        </w:rPr>
      </w:pPr>
      <w:r w:rsidRPr="00F10E82">
        <w:rPr>
          <w:lang w:val="de-AT"/>
        </w:rPr>
        <w:t xml:space="preserve">Mag. Maria Putzhuber ist </w:t>
      </w:r>
      <w:proofErr w:type="spellStart"/>
      <w:r w:rsidRPr="00F10E82">
        <w:rPr>
          <w:lang w:val="de-AT"/>
        </w:rPr>
        <w:t>Accessibility</w:t>
      </w:r>
      <w:proofErr w:type="spellEnd"/>
      <w:r w:rsidRPr="00F10E82">
        <w:rPr>
          <w:lang w:val="de-AT"/>
        </w:rPr>
        <w:t xml:space="preserve"> Consultant, Projektleiterin und WordPress Entwicklerin bei WIENFLUSS </w:t>
      </w:r>
      <w:proofErr w:type="spellStart"/>
      <w:r w:rsidRPr="00F10E82">
        <w:rPr>
          <w:lang w:val="de-AT"/>
        </w:rPr>
        <w:t>information.design.solutions</w:t>
      </w:r>
      <w:proofErr w:type="spellEnd"/>
      <w:r w:rsidRPr="00F10E82">
        <w:rPr>
          <w:lang w:val="de-AT"/>
        </w:rPr>
        <w:t xml:space="preserve">. Seit 2005 setzt sie Websites barrierefrei um. Nach einem Studium der Germanistik und Publizistik war sie als Universitätslektorin und Sprachtrainerin in der Erwachsenenbildung und nach einer Ausbildung als Multimediadesignerin als Webdesignerin und Abteilungsleiterin bei </w:t>
      </w:r>
      <w:proofErr w:type="spellStart"/>
      <w:r w:rsidRPr="00F10E82">
        <w:rPr>
          <w:lang w:val="de-AT"/>
        </w:rPr>
        <w:t>Jobpilot</w:t>
      </w:r>
      <w:proofErr w:type="spellEnd"/>
      <w:r w:rsidRPr="00F10E82">
        <w:rPr>
          <w:lang w:val="de-AT"/>
        </w:rPr>
        <w:t xml:space="preserve"> und beim EU Projekt web- barrierefrei tätig. Sie hat an Studien mitgearbeitet und war Vortragende für barrierefreies Web, u.a. bei der FH St. Pölten. Das derzeitige Arbeitsgebiet umfasst </w:t>
      </w:r>
      <w:proofErr w:type="spellStart"/>
      <w:r w:rsidRPr="00F10E82">
        <w:rPr>
          <w:lang w:val="de-AT"/>
        </w:rPr>
        <w:t>Accessibility</w:t>
      </w:r>
      <w:proofErr w:type="spellEnd"/>
      <w:r w:rsidRPr="00F10E82">
        <w:rPr>
          <w:lang w:val="de-AT"/>
        </w:rPr>
        <w:t xml:space="preserve"> Evaluierungen von Websites, mobile Apps und Software und Umsetzung von WordPress Websites.</w:t>
      </w:r>
    </w:p>
    <w:p w14:paraId="5FC16E12" w14:textId="1AA8A213" w:rsidR="00DC64F4" w:rsidRDefault="00DC64F4" w:rsidP="00F10E82">
      <w:pPr>
        <w:rPr>
          <w:lang w:val="de-AT"/>
        </w:rPr>
      </w:pPr>
    </w:p>
    <w:p w14:paraId="525E7E34" w14:textId="0E1C7FCA" w:rsidR="00DC64F4" w:rsidRDefault="00DC64F4" w:rsidP="00F10E82">
      <w:pPr>
        <w:rPr>
          <w:lang w:val="de-AT"/>
        </w:rPr>
      </w:pPr>
    </w:p>
    <w:p w14:paraId="765F1543" w14:textId="0D44EF85" w:rsidR="00DC64F4" w:rsidRDefault="00DC64F4" w:rsidP="00F10E82">
      <w:pPr>
        <w:rPr>
          <w:lang w:val="de-AT"/>
        </w:rPr>
      </w:pPr>
    </w:p>
    <w:p w14:paraId="1B13132E" w14:textId="5B01008B" w:rsidR="00DC64F4" w:rsidRDefault="00DC64F4">
      <w:pPr>
        <w:rPr>
          <w:lang w:val="de-AT"/>
        </w:rPr>
      </w:pPr>
      <w:r>
        <w:rPr>
          <w:lang w:val="de-AT"/>
        </w:rPr>
        <w:br w:type="page"/>
      </w:r>
    </w:p>
    <w:p w14:paraId="0434A15C" w14:textId="00114C00" w:rsidR="00DC64F4" w:rsidRDefault="00DC64F4" w:rsidP="00F10E82">
      <w:pPr>
        <w:rPr>
          <w:lang w:val="de-AT"/>
        </w:rPr>
      </w:pPr>
      <w:r>
        <w:rPr>
          <w:noProof/>
          <w:sz w:val="20"/>
        </w:rPr>
        <w:lastRenderedPageBreak/>
        <w:drawing>
          <wp:inline distT="0" distB="0" distL="0" distR="0" wp14:anchorId="260CFF24" wp14:editId="5649E0A6">
            <wp:extent cx="1577187" cy="32918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577187" cy="329183"/>
                    </a:xfrm>
                    <a:prstGeom prst="rect">
                      <a:avLst/>
                    </a:prstGeom>
                  </pic:spPr>
                </pic:pic>
              </a:graphicData>
            </a:graphic>
          </wp:inline>
        </w:drawing>
      </w:r>
    </w:p>
    <w:p w14:paraId="41F9E1F4" w14:textId="0D7D0D04" w:rsidR="00DC64F4" w:rsidRDefault="00DC64F4" w:rsidP="00F10E82">
      <w:pPr>
        <w:rPr>
          <w:lang w:val="de-AT"/>
        </w:rPr>
      </w:pPr>
    </w:p>
    <w:p w14:paraId="297D14FE" w14:textId="28A57CA9" w:rsidR="00DC64F4" w:rsidRDefault="00DC64F4">
      <w:pPr>
        <w:rPr>
          <w:lang w:val="de-AT"/>
        </w:rPr>
      </w:pPr>
      <w:r>
        <w:rPr>
          <w:noProof/>
        </w:rPr>
        <w:drawing>
          <wp:anchor distT="0" distB="0" distL="0" distR="0" simplePos="0" relativeHeight="251661312" behindDoc="0" locked="0" layoutInCell="1" allowOverlap="1" wp14:anchorId="7A6ADC5A" wp14:editId="6FAC33D6">
            <wp:simplePos x="0" y="0"/>
            <wp:positionH relativeFrom="margin">
              <wp:align>left</wp:align>
            </wp:positionH>
            <wp:positionV relativeFrom="paragraph">
              <wp:posOffset>26670</wp:posOffset>
            </wp:positionV>
            <wp:extent cx="1332102" cy="339787"/>
            <wp:effectExtent l="0" t="0" r="1905" b="317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332102" cy="339787"/>
                    </a:xfrm>
                    <a:prstGeom prst="rect">
                      <a:avLst/>
                    </a:prstGeom>
                  </pic:spPr>
                </pic:pic>
              </a:graphicData>
            </a:graphic>
          </wp:anchor>
        </w:drawing>
      </w:r>
      <w:r>
        <w:rPr>
          <w:noProof/>
        </w:rPr>
        <w:drawing>
          <wp:anchor distT="0" distB="0" distL="0" distR="0" simplePos="0" relativeHeight="251663360" behindDoc="1" locked="0" layoutInCell="1" allowOverlap="1" wp14:anchorId="40AAC5AB" wp14:editId="28B0C0F7">
            <wp:simplePos x="0" y="0"/>
            <wp:positionH relativeFrom="margin">
              <wp:align>left</wp:align>
            </wp:positionH>
            <wp:positionV relativeFrom="paragraph">
              <wp:posOffset>638175</wp:posOffset>
            </wp:positionV>
            <wp:extent cx="1235075" cy="1619250"/>
            <wp:effectExtent l="0" t="0" r="3175"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235075" cy="1619250"/>
                    </a:xfrm>
                    <a:prstGeom prst="rect">
                      <a:avLst/>
                    </a:prstGeom>
                  </pic:spPr>
                </pic:pic>
              </a:graphicData>
            </a:graphic>
          </wp:anchor>
        </w:drawing>
      </w:r>
      <w:r w:rsidRPr="00DC64F4">
        <w:rPr>
          <w:lang w:val="de-AT"/>
        </w:rPr>
        <w:drawing>
          <wp:anchor distT="0" distB="0" distL="0" distR="0" simplePos="0" relativeHeight="251665408" behindDoc="0" locked="0" layoutInCell="1" allowOverlap="1" wp14:anchorId="3359E33C" wp14:editId="1DE627B4">
            <wp:simplePos x="0" y="0"/>
            <wp:positionH relativeFrom="page">
              <wp:posOffset>5664200</wp:posOffset>
            </wp:positionH>
            <wp:positionV relativeFrom="paragraph">
              <wp:posOffset>574040</wp:posOffset>
            </wp:positionV>
            <wp:extent cx="1250315" cy="166370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1250315" cy="1663700"/>
                    </a:xfrm>
                    <a:prstGeom prst="rect">
                      <a:avLst/>
                    </a:prstGeom>
                  </pic:spPr>
                </pic:pic>
              </a:graphicData>
            </a:graphic>
          </wp:anchor>
        </w:drawing>
      </w:r>
      <w:r w:rsidRPr="00DC64F4">
        <w:rPr>
          <w:lang w:val="de-AT"/>
        </w:rPr>
        <w:drawing>
          <wp:anchor distT="0" distB="0" distL="0" distR="0" simplePos="0" relativeHeight="251667456" behindDoc="0" locked="0" layoutInCell="1" allowOverlap="1" wp14:anchorId="0B9BCA18" wp14:editId="63FD9571">
            <wp:simplePos x="0" y="0"/>
            <wp:positionH relativeFrom="page">
              <wp:posOffset>3978910</wp:posOffset>
            </wp:positionH>
            <wp:positionV relativeFrom="paragraph">
              <wp:posOffset>561340</wp:posOffset>
            </wp:positionV>
            <wp:extent cx="1238885" cy="160591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1238885" cy="1605915"/>
                    </a:xfrm>
                    <a:prstGeom prst="rect">
                      <a:avLst/>
                    </a:prstGeom>
                  </pic:spPr>
                </pic:pic>
              </a:graphicData>
            </a:graphic>
          </wp:anchor>
        </w:drawing>
      </w:r>
      <w:r w:rsidRPr="00DC64F4">
        <w:rPr>
          <w:lang w:val="de-AT"/>
        </w:rPr>
        <w:drawing>
          <wp:anchor distT="0" distB="0" distL="0" distR="0" simplePos="0" relativeHeight="251666432" behindDoc="0" locked="0" layoutInCell="1" allowOverlap="1" wp14:anchorId="3859F538" wp14:editId="4C5980CE">
            <wp:simplePos x="0" y="0"/>
            <wp:positionH relativeFrom="page">
              <wp:posOffset>2268220</wp:posOffset>
            </wp:positionH>
            <wp:positionV relativeFrom="paragraph">
              <wp:posOffset>647700</wp:posOffset>
            </wp:positionV>
            <wp:extent cx="1251585" cy="130365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1251585" cy="1303655"/>
                    </a:xfrm>
                    <a:prstGeom prst="rect">
                      <a:avLst/>
                    </a:prstGeom>
                  </pic:spPr>
                </pic:pic>
              </a:graphicData>
            </a:graphic>
          </wp:anchor>
        </w:drawing>
      </w:r>
      <w:r>
        <w:rPr>
          <w:lang w:val="de-AT"/>
        </w:rPr>
        <w:br w:type="page"/>
      </w:r>
    </w:p>
    <w:p w14:paraId="05F6DF31" w14:textId="77777777" w:rsidR="00DC64F4" w:rsidRDefault="00DC64F4">
      <w:pPr>
        <w:rPr>
          <w:lang w:val="de-AT"/>
        </w:rPr>
      </w:pPr>
    </w:p>
    <w:p w14:paraId="5E69ED96" w14:textId="77777777" w:rsidR="00DC64F4" w:rsidRDefault="00DC64F4">
      <w:pPr>
        <w:rPr>
          <w:lang w:val="de-AT"/>
        </w:rPr>
      </w:pPr>
    </w:p>
    <w:p w14:paraId="24AC38F3" w14:textId="77777777" w:rsidR="00DC64F4" w:rsidRDefault="00DC64F4" w:rsidP="00F10E82">
      <w:pPr>
        <w:rPr>
          <w:noProof/>
        </w:rPr>
      </w:pPr>
    </w:p>
    <w:p w14:paraId="32F59E26" w14:textId="5A08F502" w:rsidR="00A017E9" w:rsidRDefault="00DC64F4" w:rsidP="00F10E82">
      <w:pPr>
        <w:rPr>
          <w:lang w:val="de-AT"/>
        </w:rPr>
      </w:pPr>
      <w:r>
        <w:rPr>
          <w:noProof/>
        </w:rPr>
        <w:drawing>
          <wp:anchor distT="0" distB="0" distL="0" distR="0" simplePos="0" relativeHeight="251659264" behindDoc="1" locked="0" layoutInCell="1" allowOverlap="1" wp14:anchorId="5CF60A09" wp14:editId="0113ACAC">
            <wp:simplePos x="0" y="0"/>
            <wp:positionH relativeFrom="page">
              <wp:align>right</wp:align>
            </wp:positionH>
            <wp:positionV relativeFrom="margin">
              <wp:align>center</wp:align>
            </wp:positionV>
            <wp:extent cx="7555992" cy="10690780"/>
            <wp:effectExtent l="0" t="0" r="698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7555992" cy="10690780"/>
                    </a:xfrm>
                    <a:prstGeom prst="rect">
                      <a:avLst/>
                    </a:prstGeom>
                  </pic:spPr>
                </pic:pic>
              </a:graphicData>
            </a:graphic>
          </wp:anchor>
        </w:drawing>
      </w:r>
    </w:p>
    <w:p w14:paraId="6C7053B2" w14:textId="2F281EE7" w:rsidR="00A017E9" w:rsidRDefault="00A017E9" w:rsidP="00F10E82">
      <w:pPr>
        <w:rPr>
          <w:lang w:val="de-AT"/>
        </w:rPr>
      </w:pPr>
    </w:p>
    <w:p w14:paraId="5A0DC39A" w14:textId="225426F1" w:rsidR="00A017E9" w:rsidRPr="00F10E82" w:rsidRDefault="00A017E9" w:rsidP="00F10E82">
      <w:pPr>
        <w:rPr>
          <w:lang w:val="de-AT"/>
        </w:rPr>
      </w:pPr>
    </w:p>
    <w:p w14:paraId="5199C915" w14:textId="565BA73E" w:rsidR="00F10E82" w:rsidRPr="00F10E82" w:rsidRDefault="00F10E82" w:rsidP="00F10E82">
      <w:pPr>
        <w:rPr>
          <w:lang w:val="de-AT"/>
        </w:rPr>
      </w:pPr>
      <w:r w:rsidRPr="00F10E82">
        <w:rPr>
          <w:lang w:val="de-AT"/>
        </w:rPr>
        <w:t xml:space="preserve"> </w:t>
      </w:r>
    </w:p>
    <w:p w14:paraId="67CC5506" w14:textId="3EECC19B" w:rsidR="004B22AA" w:rsidRPr="00F10E82" w:rsidRDefault="004B22AA" w:rsidP="00F10E82">
      <w:pPr>
        <w:rPr>
          <w:lang w:val="de-AT"/>
        </w:rPr>
      </w:pPr>
    </w:p>
    <w:sectPr w:rsidR="004B22AA" w:rsidRPr="00F10E82" w:rsidSect="001343A3">
      <w:footerReference w:type="default" r:id="rId18"/>
      <w:pgSz w:w="11900" w:h="16850"/>
      <w:pgMar w:top="1340" w:right="580" w:bottom="1280" w:left="880"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78030" w14:textId="77777777" w:rsidR="00C71F2F" w:rsidRDefault="00C71F2F">
      <w:r>
        <w:separator/>
      </w:r>
    </w:p>
  </w:endnote>
  <w:endnote w:type="continuationSeparator" w:id="0">
    <w:p w14:paraId="6F58DDA5" w14:textId="77777777" w:rsidR="00C71F2F" w:rsidRDefault="00C7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4536" w14:textId="77777777" w:rsidR="004B22AA" w:rsidRDefault="004B22AA">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31E37" w14:textId="77777777" w:rsidR="00C71F2F" w:rsidRDefault="00C71F2F">
      <w:r>
        <w:separator/>
      </w:r>
    </w:p>
  </w:footnote>
  <w:footnote w:type="continuationSeparator" w:id="0">
    <w:p w14:paraId="1AED2B9C" w14:textId="77777777" w:rsidR="00C71F2F" w:rsidRDefault="00C71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3CF"/>
    <w:multiLevelType w:val="hybridMultilevel"/>
    <w:tmpl w:val="2DF45098"/>
    <w:lvl w:ilvl="0" w:tplc="573025BA">
      <w:numFmt w:val="bullet"/>
      <w:lvlText w:val=""/>
      <w:lvlJc w:val="left"/>
      <w:pPr>
        <w:ind w:left="391" w:hanging="284"/>
      </w:pPr>
      <w:rPr>
        <w:rFonts w:ascii="Symbol" w:eastAsia="Symbol" w:hAnsi="Symbol" w:cs="Symbol" w:hint="default"/>
        <w:w w:val="99"/>
        <w:sz w:val="20"/>
        <w:szCs w:val="20"/>
      </w:rPr>
    </w:lvl>
    <w:lvl w:ilvl="1" w:tplc="BBBE0A60">
      <w:numFmt w:val="bullet"/>
      <w:lvlText w:val="•"/>
      <w:lvlJc w:val="left"/>
      <w:pPr>
        <w:ind w:left="671" w:hanging="284"/>
      </w:pPr>
      <w:rPr>
        <w:rFonts w:hint="default"/>
      </w:rPr>
    </w:lvl>
    <w:lvl w:ilvl="2" w:tplc="60AE75EA">
      <w:numFmt w:val="bullet"/>
      <w:lvlText w:val="•"/>
      <w:lvlJc w:val="left"/>
      <w:pPr>
        <w:ind w:left="942" w:hanging="284"/>
      </w:pPr>
      <w:rPr>
        <w:rFonts w:hint="default"/>
      </w:rPr>
    </w:lvl>
    <w:lvl w:ilvl="3" w:tplc="13C4C17C">
      <w:numFmt w:val="bullet"/>
      <w:lvlText w:val="•"/>
      <w:lvlJc w:val="left"/>
      <w:pPr>
        <w:ind w:left="1213" w:hanging="284"/>
      </w:pPr>
      <w:rPr>
        <w:rFonts w:hint="default"/>
      </w:rPr>
    </w:lvl>
    <w:lvl w:ilvl="4" w:tplc="363E3512">
      <w:numFmt w:val="bullet"/>
      <w:lvlText w:val="•"/>
      <w:lvlJc w:val="left"/>
      <w:pPr>
        <w:ind w:left="1485" w:hanging="284"/>
      </w:pPr>
      <w:rPr>
        <w:rFonts w:hint="default"/>
      </w:rPr>
    </w:lvl>
    <w:lvl w:ilvl="5" w:tplc="415276B0">
      <w:numFmt w:val="bullet"/>
      <w:lvlText w:val="•"/>
      <w:lvlJc w:val="left"/>
      <w:pPr>
        <w:ind w:left="1756" w:hanging="284"/>
      </w:pPr>
      <w:rPr>
        <w:rFonts w:hint="default"/>
      </w:rPr>
    </w:lvl>
    <w:lvl w:ilvl="6" w:tplc="C87E45F6">
      <w:numFmt w:val="bullet"/>
      <w:lvlText w:val="•"/>
      <w:lvlJc w:val="left"/>
      <w:pPr>
        <w:ind w:left="2027" w:hanging="284"/>
      </w:pPr>
      <w:rPr>
        <w:rFonts w:hint="default"/>
      </w:rPr>
    </w:lvl>
    <w:lvl w:ilvl="7" w:tplc="3E54AAB8">
      <w:numFmt w:val="bullet"/>
      <w:lvlText w:val="•"/>
      <w:lvlJc w:val="left"/>
      <w:pPr>
        <w:ind w:left="2299" w:hanging="284"/>
      </w:pPr>
      <w:rPr>
        <w:rFonts w:hint="default"/>
      </w:rPr>
    </w:lvl>
    <w:lvl w:ilvl="8" w:tplc="DE48316A">
      <w:numFmt w:val="bullet"/>
      <w:lvlText w:val="•"/>
      <w:lvlJc w:val="left"/>
      <w:pPr>
        <w:ind w:left="2570" w:hanging="284"/>
      </w:pPr>
      <w:rPr>
        <w:rFonts w:hint="default"/>
      </w:rPr>
    </w:lvl>
  </w:abstractNum>
  <w:abstractNum w:abstractNumId="1" w15:restartNumberingAfterBreak="0">
    <w:nsid w:val="046247AF"/>
    <w:multiLevelType w:val="hybridMultilevel"/>
    <w:tmpl w:val="8C6C7154"/>
    <w:lvl w:ilvl="0" w:tplc="285CD83E">
      <w:numFmt w:val="bullet"/>
      <w:lvlText w:val=""/>
      <w:lvlJc w:val="left"/>
      <w:pPr>
        <w:ind w:left="1258" w:hanging="360"/>
      </w:pPr>
      <w:rPr>
        <w:rFonts w:ascii="Symbol" w:eastAsia="Symbol" w:hAnsi="Symbol" w:cs="Symbol" w:hint="default"/>
        <w:w w:val="99"/>
        <w:sz w:val="20"/>
        <w:szCs w:val="20"/>
      </w:rPr>
    </w:lvl>
    <w:lvl w:ilvl="1" w:tplc="4E2E93B0">
      <w:numFmt w:val="bullet"/>
      <w:lvlText w:val="o"/>
      <w:lvlJc w:val="left"/>
      <w:pPr>
        <w:ind w:left="1978" w:hanging="360"/>
      </w:pPr>
      <w:rPr>
        <w:rFonts w:ascii="Courier New" w:eastAsia="Courier New" w:hAnsi="Courier New" w:cs="Courier New" w:hint="default"/>
        <w:w w:val="99"/>
        <w:position w:val="2"/>
        <w:sz w:val="20"/>
        <w:szCs w:val="20"/>
      </w:rPr>
    </w:lvl>
    <w:lvl w:ilvl="2" w:tplc="3C9A567A">
      <w:numFmt w:val="bullet"/>
      <w:lvlText w:val=""/>
      <w:lvlJc w:val="left"/>
      <w:pPr>
        <w:ind w:left="2698" w:hanging="360"/>
      </w:pPr>
      <w:rPr>
        <w:rFonts w:ascii="Wingdings" w:eastAsia="Wingdings" w:hAnsi="Wingdings" w:cs="Wingdings" w:hint="default"/>
        <w:w w:val="99"/>
        <w:sz w:val="20"/>
        <w:szCs w:val="20"/>
      </w:rPr>
    </w:lvl>
    <w:lvl w:ilvl="3" w:tplc="E9B8E5A6">
      <w:numFmt w:val="bullet"/>
      <w:lvlText w:val="•"/>
      <w:lvlJc w:val="left"/>
      <w:pPr>
        <w:ind w:left="3667" w:hanging="360"/>
      </w:pPr>
      <w:rPr>
        <w:rFonts w:hint="default"/>
      </w:rPr>
    </w:lvl>
    <w:lvl w:ilvl="4" w:tplc="B87E58E4">
      <w:numFmt w:val="bullet"/>
      <w:lvlText w:val="•"/>
      <w:lvlJc w:val="left"/>
      <w:pPr>
        <w:ind w:left="4634" w:hanging="360"/>
      </w:pPr>
      <w:rPr>
        <w:rFonts w:hint="default"/>
      </w:rPr>
    </w:lvl>
    <w:lvl w:ilvl="5" w:tplc="A33A7382">
      <w:numFmt w:val="bullet"/>
      <w:lvlText w:val="•"/>
      <w:lvlJc w:val="left"/>
      <w:pPr>
        <w:ind w:left="5602" w:hanging="360"/>
      </w:pPr>
      <w:rPr>
        <w:rFonts w:hint="default"/>
      </w:rPr>
    </w:lvl>
    <w:lvl w:ilvl="6" w:tplc="CCEACF84">
      <w:numFmt w:val="bullet"/>
      <w:lvlText w:val="•"/>
      <w:lvlJc w:val="left"/>
      <w:pPr>
        <w:ind w:left="6569" w:hanging="360"/>
      </w:pPr>
      <w:rPr>
        <w:rFonts w:hint="default"/>
      </w:rPr>
    </w:lvl>
    <w:lvl w:ilvl="7" w:tplc="8CF2AD0E">
      <w:numFmt w:val="bullet"/>
      <w:lvlText w:val="•"/>
      <w:lvlJc w:val="left"/>
      <w:pPr>
        <w:ind w:left="7537" w:hanging="360"/>
      </w:pPr>
      <w:rPr>
        <w:rFonts w:hint="default"/>
      </w:rPr>
    </w:lvl>
    <w:lvl w:ilvl="8" w:tplc="A4B06372">
      <w:numFmt w:val="bullet"/>
      <w:lvlText w:val="•"/>
      <w:lvlJc w:val="left"/>
      <w:pPr>
        <w:ind w:left="8504" w:hanging="360"/>
      </w:pPr>
      <w:rPr>
        <w:rFonts w:hint="default"/>
      </w:rPr>
    </w:lvl>
  </w:abstractNum>
  <w:abstractNum w:abstractNumId="2" w15:restartNumberingAfterBreak="0">
    <w:nsid w:val="078932AD"/>
    <w:multiLevelType w:val="hybridMultilevel"/>
    <w:tmpl w:val="8D0200C4"/>
    <w:lvl w:ilvl="0" w:tplc="A3A0D8FC">
      <w:numFmt w:val="bullet"/>
      <w:lvlText w:val=""/>
      <w:lvlJc w:val="left"/>
      <w:pPr>
        <w:ind w:left="391" w:hanging="284"/>
      </w:pPr>
      <w:rPr>
        <w:rFonts w:ascii="Symbol" w:eastAsia="Symbol" w:hAnsi="Symbol" w:cs="Symbol" w:hint="default"/>
        <w:w w:val="99"/>
        <w:sz w:val="20"/>
        <w:szCs w:val="20"/>
      </w:rPr>
    </w:lvl>
    <w:lvl w:ilvl="1" w:tplc="FC10981C">
      <w:numFmt w:val="bullet"/>
      <w:lvlText w:val="•"/>
      <w:lvlJc w:val="left"/>
      <w:pPr>
        <w:ind w:left="671" w:hanging="284"/>
      </w:pPr>
      <w:rPr>
        <w:rFonts w:hint="default"/>
      </w:rPr>
    </w:lvl>
    <w:lvl w:ilvl="2" w:tplc="E3CA7E88">
      <w:numFmt w:val="bullet"/>
      <w:lvlText w:val="•"/>
      <w:lvlJc w:val="left"/>
      <w:pPr>
        <w:ind w:left="942" w:hanging="284"/>
      </w:pPr>
      <w:rPr>
        <w:rFonts w:hint="default"/>
      </w:rPr>
    </w:lvl>
    <w:lvl w:ilvl="3" w:tplc="9034A99E">
      <w:numFmt w:val="bullet"/>
      <w:lvlText w:val="•"/>
      <w:lvlJc w:val="left"/>
      <w:pPr>
        <w:ind w:left="1213" w:hanging="284"/>
      </w:pPr>
      <w:rPr>
        <w:rFonts w:hint="default"/>
      </w:rPr>
    </w:lvl>
    <w:lvl w:ilvl="4" w:tplc="C5F628C6">
      <w:numFmt w:val="bullet"/>
      <w:lvlText w:val="•"/>
      <w:lvlJc w:val="left"/>
      <w:pPr>
        <w:ind w:left="1485" w:hanging="284"/>
      </w:pPr>
      <w:rPr>
        <w:rFonts w:hint="default"/>
      </w:rPr>
    </w:lvl>
    <w:lvl w:ilvl="5" w:tplc="9A30B396">
      <w:numFmt w:val="bullet"/>
      <w:lvlText w:val="•"/>
      <w:lvlJc w:val="left"/>
      <w:pPr>
        <w:ind w:left="1756" w:hanging="284"/>
      </w:pPr>
      <w:rPr>
        <w:rFonts w:hint="default"/>
      </w:rPr>
    </w:lvl>
    <w:lvl w:ilvl="6" w:tplc="084ED61E">
      <w:numFmt w:val="bullet"/>
      <w:lvlText w:val="•"/>
      <w:lvlJc w:val="left"/>
      <w:pPr>
        <w:ind w:left="2027" w:hanging="284"/>
      </w:pPr>
      <w:rPr>
        <w:rFonts w:hint="default"/>
      </w:rPr>
    </w:lvl>
    <w:lvl w:ilvl="7" w:tplc="E0E2DCBA">
      <w:numFmt w:val="bullet"/>
      <w:lvlText w:val="•"/>
      <w:lvlJc w:val="left"/>
      <w:pPr>
        <w:ind w:left="2299" w:hanging="284"/>
      </w:pPr>
      <w:rPr>
        <w:rFonts w:hint="default"/>
      </w:rPr>
    </w:lvl>
    <w:lvl w:ilvl="8" w:tplc="58F2C336">
      <w:numFmt w:val="bullet"/>
      <w:lvlText w:val="•"/>
      <w:lvlJc w:val="left"/>
      <w:pPr>
        <w:ind w:left="2570" w:hanging="284"/>
      </w:pPr>
      <w:rPr>
        <w:rFonts w:hint="default"/>
      </w:rPr>
    </w:lvl>
  </w:abstractNum>
  <w:abstractNum w:abstractNumId="3" w15:restartNumberingAfterBreak="0">
    <w:nsid w:val="0FA73CE9"/>
    <w:multiLevelType w:val="hybridMultilevel"/>
    <w:tmpl w:val="0FD270A0"/>
    <w:lvl w:ilvl="0" w:tplc="05EEB8DC">
      <w:numFmt w:val="bullet"/>
      <w:lvlText w:val=""/>
      <w:lvlJc w:val="left"/>
      <w:pPr>
        <w:ind w:left="391" w:hanging="284"/>
      </w:pPr>
      <w:rPr>
        <w:rFonts w:ascii="Symbol" w:eastAsia="Symbol" w:hAnsi="Symbol" w:cs="Symbol" w:hint="default"/>
        <w:w w:val="99"/>
        <w:sz w:val="20"/>
        <w:szCs w:val="20"/>
      </w:rPr>
    </w:lvl>
    <w:lvl w:ilvl="1" w:tplc="696477DE">
      <w:numFmt w:val="bullet"/>
      <w:lvlText w:val="•"/>
      <w:lvlJc w:val="left"/>
      <w:pPr>
        <w:ind w:left="671" w:hanging="284"/>
      </w:pPr>
      <w:rPr>
        <w:rFonts w:hint="default"/>
      </w:rPr>
    </w:lvl>
    <w:lvl w:ilvl="2" w:tplc="189A2CBE">
      <w:numFmt w:val="bullet"/>
      <w:lvlText w:val="•"/>
      <w:lvlJc w:val="left"/>
      <w:pPr>
        <w:ind w:left="942" w:hanging="284"/>
      </w:pPr>
      <w:rPr>
        <w:rFonts w:hint="default"/>
      </w:rPr>
    </w:lvl>
    <w:lvl w:ilvl="3" w:tplc="E552FCC6">
      <w:numFmt w:val="bullet"/>
      <w:lvlText w:val="•"/>
      <w:lvlJc w:val="left"/>
      <w:pPr>
        <w:ind w:left="1213" w:hanging="284"/>
      </w:pPr>
      <w:rPr>
        <w:rFonts w:hint="default"/>
      </w:rPr>
    </w:lvl>
    <w:lvl w:ilvl="4" w:tplc="FB4EA2CA">
      <w:numFmt w:val="bullet"/>
      <w:lvlText w:val="•"/>
      <w:lvlJc w:val="left"/>
      <w:pPr>
        <w:ind w:left="1485" w:hanging="284"/>
      </w:pPr>
      <w:rPr>
        <w:rFonts w:hint="default"/>
      </w:rPr>
    </w:lvl>
    <w:lvl w:ilvl="5" w:tplc="8FCAB116">
      <w:numFmt w:val="bullet"/>
      <w:lvlText w:val="•"/>
      <w:lvlJc w:val="left"/>
      <w:pPr>
        <w:ind w:left="1756" w:hanging="284"/>
      </w:pPr>
      <w:rPr>
        <w:rFonts w:hint="default"/>
      </w:rPr>
    </w:lvl>
    <w:lvl w:ilvl="6" w:tplc="430CA7A8">
      <w:numFmt w:val="bullet"/>
      <w:lvlText w:val="•"/>
      <w:lvlJc w:val="left"/>
      <w:pPr>
        <w:ind w:left="2027" w:hanging="284"/>
      </w:pPr>
      <w:rPr>
        <w:rFonts w:hint="default"/>
      </w:rPr>
    </w:lvl>
    <w:lvl w:ilvl="7" w:tplc="51BE40EE">
      <w:numFmt w:val="bullet"/>
      <w:lvlText w:val="•"/>
      <w:lvlJc w:val="left"/>
      <w:pPr>
        <w:ind w:left="2299" w:hanging="284"/>
      </w:pPr>
      <w:rPr>
        <w:rFonts w:hint="default"/>
      </w:rPr>
    </w:lvl>
    <w:lvl w:ilvl="8" w:tplc="6EEAA1B4">
      <w:numFmt w:val="bullet"/>
      <w:lvlText w:val="•"/>
      <w:lvlJc w:val="left"/>
      <w:pPr>
        <w:ind w:left="2570" w:hanging="284"/>
      </w:pPr>
      <w:rPr>
        <w:rFonts w:hint="default"/>
      </w:rPr>
    </w:lvl>
  </w:abstractNum>
  <w:abstractNum w:abstractNumId="4" w15:restartNumberingAfterBreak="0">
    <w:nsid w:val="1D3C3E77"/>
    <w:multiLevelType w:val="hybridMultilevel"/>
    <w:tmpl w:val="18467DC6"/>
    <w:lvl w:ilvl="0" w:tplc="A1FE3330">
      <w:numFmt w:val="bullet"/>
      <w:lvlText w:val=""/>
      <w:lvlJc w:val="left"/>
      <w:pPr>
        <w:ind w:left="896" w:hanging="358"/>
      </w:pPr>
      <w:rPr>
        <w:rFonts w:ascii="Symbol" w:eastAsia="Symbol" w:hAnsi="Symbol" w:cs="Symbol" w:hint="default"/>
        <w:w w:val="99"/>
        <w:sz w:val="20"/>
        <w:szCs w:val="20"/>
      </w:rPr>
    </w:lvl>
    <w:lvl w:ilvl="1" w:tplc="21D67F72">
      <w:numFmt w:val="bullet"/>
      <w:lvlText w:val="•"/>
      <w:lvlJc w:val="left"/>
      <w:pPr>
        <w:ind w:left="1853" w:hanging="358"/>
      </w:pPr>
      <w:rPr>
        <w:rFonts w:hint="default"/>
      </w:rPr>
    </w:lvl>
    <w:lvl w:ilvl="2" w:tplc="AAAE5D48">
      <w:numFmt w:val="bullet"/>
      <w:lvlText w:val="•"/>
      <w:lvlJc w:val="left"/>
      <w:pPr>
        <w:ind w:left="2807" w:hanging="358"/>
      </w:pPr>
      <w:rPr>
        <w:rFonts w:hint="default"/>
      </w:rPr>
    </w:lvl>
    <w:lvl w:ilvl="3" w:tplc="1646FD46">
      <w:numFmt w:val="bullet"/>
      <w:lvlText w:val="•"/>
      <w:lvlJc w:val="left"/>
      <w:pPr>
        <w:ind w:left="3761" w:hanging="358"/>
      </w:pPr>
      <w:rPr>
        <w:rFonts w:hint="default"/>
      </w:rPr>
    </w:lvl>
    <w:lvl w:ilvl="4" w:tplc="2FFC47D0">
      <w:numFmt w:val="bullet"/>
      <w:lvlText w:val="•"/>
      <w:lvlJc w:val="left"/>
      <w:pPr>
        <w:ind w:left="4715" w:hanging="358"/>
      </w:pPr>
      <w:rPr>
        <w:rFonts w:hint="default"/>
      </w:rPr>
    </w:lvl>
    <w:lvl w:ilvl="5" w:tplc="50DEA484">
      <w:numFmt w:val="bullet"/>
      <w:lvlText w:val="•"/>
      <w:lvlJc w:val="left"/>
      <w:pPr>
        <w:ind w:left="5669" w:hanging="358"/>
      </w:pPr>
      <w:rPr>
        <w:rFonts w:hint="default"/>
      </w:rPr>
    </w:lvl>
    <w:lvl w:ilvl="6" w:tplc="D6C83842">
      <w:numFmt w:val="bullet"/>
      <w:lvlText w:val="•"/>
      <w:lvlJc w:val="left"/>
      <w:pPr>
        <w:ind w:left="6623" w:hanging="358"/>
      </w:pPr>
      <w:rPr>
        <w:rFonts w:hint="default"/>
      </w:rPr>
    </w:lvl>
    <w:lvl w:ilvl="7" w:tplc="CECAC53A">
      <w:numFmt w:val="bullet"/>
      <w:lvlText w:val="•"/>
      <w:lvlJc w:val="left"/>
      <w:pPr>
        <w:ind w:left="7577" w:hanging="358"/>
      </w:pPr>
      <w:rPr>
        <w:rFonts w:hint="default"/>
      </w:rPr>
    </w:lvl>
    <w:lvl w:ilvl="8" w:tplc="CE4CCA36">
      <w:numFmt w:val="bullet"/>
      <w:lvlText w:val="•"/>
      <w:lvlJc w:val="left"/>
      <w:pPr>
        <w:ind w:left="8531" w:hanging="358"/>
      </w:pPr>
      <w:rPr>
        <w:rFonts w:hint="default"/>
      </w:rPr>
    </w:lvl>
  </w:abstractNum>
  <w:abstractNum w:abstractNumId="5" w15:restartNumberingAfterBreak="0">
    <w:nsid w:val="22037C65"/>
    <w:multiLevelType w:val="hybridMultilevel"/>
    <w:tmpl w:val="1D4C3DB6"/>
    <w:lvl w:ilvl="0" w:tplc="DACA033E">
      <w:start w:val="1"/>
      <w:numFmt w:val="decimal"/>
      <w:lvlText w:val="%1."/>
      <w:lvlJc w:val="left"/>
      <w:pPr>
        <w:ind w:left="898" w:hanging="360"/>
        <w:jc w:val="right"/>
      </w:pPr>
      <w:rPr>
        <w:rFonts w:ascii="Microsoft Sans Serif" w:eastAsia="Microsoft Sans Serif" w:hAnsi="Microsoft Sans Serif" w:cs="Microsoft Sans Serif" w:hint="default"/>
        <w:w w:val="85"/>
        <w:sz w:val="20"/>
        <w:szCs w:val="20"/>
      </w:rPr>
    </w:lvl>
    <w:lvl w:ilvl="1" w:tplc="DD56C5A2">
      <w:start w:val="1"/>
      <w:numFmt w:val="decimal"/>
      <w:lvlText w:val="(%2)"/>
      <w:lvlJc w:val="left"/>
      <w:pPr>
        <w:ind w:left="1246" w:hanging="425"/>
      </w:pPr>
      <w:rPr>
        <w:rFonts w:ascii="Microsoft Sans Serif" w:eastAsia="Microsoft Sans Serif" w:hAnsi="Microsoft Sans Serif" w:cs="Microsoft Sans Serif" w:hint="default"/>
        <w:spacing w:val="-1"/>
        <w:w w:val="84"/>
        <w:sz w:val="16"/>
        <w:szCs w:val="16"/>
      </w:rPr>
    </w:lvl>
    <w:lvl w:ilvl="2" w:tplc="7372782E">
      <w:start w:val="1"/>
      <w:numFmt w:val="lowerLetter"/>
      <w:lvlText w:val="%3."/>
      <w:lvlJc w:val="left"/>
      <w:pPr>
        <w:ind w:left="1978" w:hanging="360"/>
      </w:pPr>
      <w:rPr>
        <w:rFonts w:ascii="Microsoft Sans Serif" w:eastAsia="Microsoft Sans Serif" w:hAnsi="Microsoft Sans Serif" w:cs="Microsoft Sans Serif" w:hint="default"/>
        <w:w w:val="92"/>
        <w:sz w:val="16"/>
        <w:szCs w:val="16"/>
      </w:rPr>
    </w:lvl>
    <w:lvl w:ilvl="3" w:tplc="1FCC50F4">
      <w:numFmt w:val="bullet"/>
      <w:lvlText w:val="•"/>
      <w:lvlJc w:val="left"/>
      <w:pPr>
        <w:ind w:left="1980" w:hanging="360"/>
      </w:pPr>
      <w:rPr>
        <w:rFonts w:hint="default"/>
      </w:rPr>
    </w:lvl>
    <w:lvl w:ilvl="4" w:tplc="0952E2CA">
      <w:numFmt w:val="bullet"/>
      <w:lvlText w:val="•"/>
      <w:lvlJc w:val="left"/>
      <w:pPr>
        <w:ind w:left="3188" w:hanging="360"/>
      </w:pPr>
      <w:rPr>
        <w:rFonts w:hint="default"/>
      </w:rPr>
    </w:lvl>
    <w:lvl w:ilvl="5" w:tplc="2324855A">
      <w:numFmt w:val="bullet"/>
      <w:lvlText w:val="•"/>
      <w:lvlJc w:val="left"/>
      <w:pPr>
        <w:ind w:left="4396" w:hanging="360"/>
      </w:pPr>
      <w:rPr>
        <w:rFonts w:hint="default"/>
      </w:rPr>
    </w:lvl>
    <w:lvl w:ilvl="6" w:tplc="742C43D4">
      <w:numFmt w:val="bullet"/>
      <w:lvlText w:val="•"/>
      <w:lvlJc w:val="left"/>
      <w:pPr>
        <w:ind w:left="5605" w:hanging="360"/>
      </w:pPr>
      <w:rPr>
        <w:rFonts w:hint="default"/>
      </w:rPr>
    </w:lvl>
    <w:lvl w:ilvl="7" w:tplc="99A4A4DC">
      <w:numFmt w:val="bullet"/>
      <w:lvlText w:val="•"/>
      <w:lvlJc w:val="left"/>
      <w:pPr>
        <w:ind w:left="6813" w:hanging="360"/>
      </w:pPr>
      <w:rPr>
        <w:rFonts w:hint="default"/>
      </w:rPr>
    </w:lvl>
    <w:lvl w:ilvl="8" w:tplc="1BEEE722">
      <w:numFmt w:val="bullet"/>
      <w:lvlText w:val="•"/>
      <w:lvlJc w:val="left"/>
      <w:pPr>
        <w:ind w:left="8022" w:hanging="360"/>
      </w:pPr>
      <w:rPr>
        <w:rFonts w:hint="default"/>
      </w:rPr>
    </w:lvl>
  </w:abstractNum>
  <w:abstractNum w:abstractNumId="6" w15:restartNumberingAfterBreak="0">
    <w:nsid w:val="3A627802"/>
    <w:multiLevelType w:val="hybridMultilevel"/>
    <w:tmpl w:val="7D6E5570"/>
    <w:lvl w:ilvl="0" w:tplc="448C0832">
      <w:start w:val="1"/>
      <w:numFmt w:val="decimal"/>
      <w:lvlText w:val="(%1)"/>
      <w:lvlJc w:val="left"/>
      <w:pPr>
        <w:ind w:left="966" w:hanging="428"/>
      </w:pPr>
      <w:rPr>
        <w:rFonts w:ascii="Microsoft Sans Serif" w:eastAsia="Microsoft Sans Serif" w:hAnsi="Microsoft Sans Serif" w:cs="Microsoft Sans Serif" w:hint="default"/>
        <w:spacing w:val="-1"/>
        <w:w w:val="84"/>
        <w:sz w:val="16"/>
        <w:szCs w:val="16"/>
      </w:rPr>
    </w:lvl>
    <w:lvl w:ilvl="1" w:tplc="9ED8392A">
      <w:numFmt w:val="bullet"/>
      <w:lvlText w:val="•"/>
      <w:lvlJc w:val="left"/>
      <w:pPr>
        <w:ind w:left="1907" w:hanging="428"/>
      </w:pPr>
      <w:rPr>
        <w:rFonts w:hint="default"/>
      </w:rPr>
    </w:lvl>
    <w:lvl w:ilvl="2" w:tplc="6FFEDDCA">
      <w:numFmt w:val="bullet"/>
      <w:lvlText w:val="•"/>
      <w:lvlJc w:val="left"/>
      <w:pPr>
        <w:ind w:left="2855" w:hanging="428"/>
      </w:pPr>
      <w:rPr>
        <w:rFonts w:hint="default"/>
      </w:rPr>
    </w:lvl>
    <w:lvl w:ilvl="3" w:tplc="26C83EC8">
      <w:numFmt w:val="bullet"/>
      <w:lvlText w:val="•"/>
      <w:lvlJc w:val="left"/>
      <w:pPr>
        <w:ind w:left="3803" w:hanging="428"/>
      </w:pPr>
      <w:rPr>
        <w:rFonts w:hint="default"/>
      </w:rPr>
    </w:lvl>
    <w:lvl w:ilvl="4" w:tplc="CA3E41FC">
      <w:numFmt w:val="bullet"/>
      <w:lvlText w:val="•"/>
      <w:lvlJc w:val="left"/>
      <w:pPr>
        <w:ind w:left="4751" w:hanging="428"/>
      </w:pPr>
      <w:rPr>
        <w:rFonts w:hint="default"/>
      </w:rPr>
    </w:lvl>
    <w:lvl w:ilvl="5" w:tplc="EB7466F4">
      <w:numFmt w:val="bullet"/>
      <w:lvlText w:val="•"/>
      <w:lvlJc w:val="left"/>
      <w:pPr>
        <w:ind w:left="5699" w:hanging="428"/>
      </w:pPr>
      <w:rPr>
        <w:rFonts w:hint="default"/>
      </w:rPr>
    </w:lvl>
    <w:lvl w:ilvl="6" w:tplc="38240F92">
      <w:numFmt w:val="bullet"/>
      <w:lvlText w:val="•"/>
      <w:lvlJc w:val="left"/>
      <w:pPr>
        <w:ind w:left="6647" w:hanging="428"/>
      </w:pPr>
      <w:rPr>
        <w:rFonts w:hint="default"/>
      </w:rPr>
    </w:lvl>
    <w:lvl w:ilvl="7" w:tplc="BAE8F5C4">
      <w:numFmt w:val="bullet"/>
      <w:lvlText w:val="•"/>
      <w:lvlJc w:val="left"/>
      <w:pPr>
        <w:ind w:left="7595" w:hanging="428"/>
      </w:pPr>
      <w:rPr>
        <w:rFonts w:hint="default"/>
      </w:rPr>
    </w:lvl>
    <w:lvl w:ilvl="8" w:tplc="22A68D8C">
      <w:numFmt w:val="bullet"/>
      <w:lvlText w:val="•"/>
      <w:lvlJc w:val="left"/>
      <w:pPr>
        <w:ind w:left="8543" w:hanging="428"/>
      </w:pPr>
      <w:rPr>
        <w:rFonts w:hint="default"/>
      </w:rPr>
    </w:lvl>
  </w:abstractNum>
  <w:abstractNum w:abstractNumId="7" w15:restartNumberingAfterBreak="0">
    <w:nsid w:val="3D744238"/>
    <w:multiLevelType w:val="hybridMultilevel"/>
    <w:tmpl w:val="2BC23944"/>
    <w:lvl w:ilvl="0" w:tplc="77463EF0">
      <w:start w:val="1"/>
      <w:numFmt w:val="decimal"/>
      <w:lvlText w:val="%1."/>
      <w:lvlJc w:val="left"/>
      <w:pPr>
        <w:ind w:left="538" w:hanging="197"/>
      </w:pPr>
      <w:rPr>
        <w:rFonts w:ascii="Microsoft Sans Serif" w:eastAsia="Microsoft Sans Serif" w:hAnsi="Microsoft Sans Serif" w:cs="Microsoft Sans Serif" w:hint="default"/>
        <w:w w:val="83"/>
        <w:sz w:val="20"/>
        <w:szCs w:val="20"/>
      </w:rPr>
    </w:lvl>
    <w:lvl w:ilvl="1" w:tplc="FE268CA6">
      <w:numFmt w:val="bullet"/>
      <w:lvlText w:val="•"/>
      <w:lvlJc w:val="left"/>
      <w:pPr>
        <w:ind w:left="1529" w:hanging="197"/>
      </w:pPr>
      <w:rPr>
        <w:rFonts w:hint="default"/>
      </w:rPr>
    </w:lvl>
    <w:lvl w:ilvl="2" w:tplc="351AA6C4">
      <w:numFmt w:val="bullet"/>
      <w:lvlText w:val="•"/>
      <w:lvlJc w:val="left"/>
      <w:pPr>
        <w:ind w:left="2519" w:hanging="197"/>
      </w:pPr>
      <w:rPr>
        <w:rFonts w:hint="default"/>
      </w:rPr>
    </w:lvl>
    <w:lvl w:ilvl="3" w:tplc="5FACCB1E">
      <w:numFmt w:val="bullet"/>
      <w:lvlText w:val="•"/>
      <w:lvlJc w:val="left"/>
      <w:pPr>
        <w:ind w:left="3509" w:hanging="197"/>
      </w:pPr>
      <w:rPr>
        <w:rFonts w:hint="default"/>
      </w:rPr>
    </w:lvl>
    <w:lvl w:ilvl="4" w:tplc="C41AD6CE">
      <w:numFmt w:val="bullet"/>
      <w:lvlText w:val="•"/>
      <w:lvlJc w:val="left"/>
      <w:pPr>
        <w:ind w:left="4499" w:hanging="197"/>
      </w:pPr>
      <w:rPr>
        <w:rFonts w:hint="default"/>
      </w:rPr>
    </w:lvl>
    <w:lvl w:ilvl="5" w:tplc="1B108E14">
      <w:numFmt w:val="bullet"/>
      <w:lvlText w:val="•"/>
      <w:lvlJc w:val="left"/>
      <w:pPr>
        <w:ind w:left="5489" w:hanging="197"/>
      </w:pPr>
      <w:rPr>
        <w:rFonts w:hint="default"/>
      </w:rPr>
    </w:lvl>
    <w:lvl w:ilvl="6" w:tplc="2624BEC8">
      <w:numFmt w:val="bullet"/>
      <w:lvlText w:val="•"/>
      <w:lvlJc w:val="left"/>
      <w:pPr>
        <w:ind w:left="6479" w:hanging="197"/>
      </w:pPr>
      <w:rPr>
        <w:rFonts w:hint="default"/>
      </w:rPr>
    </w:lvl>
    <w:lvl w:ilvl="7" w:tplc="928C7634">
      <w:numFmt w:val="bullet"/>
      <w:lvlText w:val="•"/>
      <w:lvlJc w:val="left"/>
      <w:pPr>
        <w:ind w:left="7469" w:hanging="197"/>
      </w:pPr>
      <w:rPr>
        <w:rFonts w:hint="default"/>
      </w:rPr>
    </w:lvl>
    <w:lvl w:ilvl="8" w:tplc="45205362">
      <w:numFmt w:val="bullet"/>
      <w:lvlText w:val="•"/>
      <w:lvlJc w:val="left"/>
      <w:pPr>
        <w:ind w:left="8459" w:hanging="197"/>
      </w:pPr>
      <w:rPr>
        <w:rFonts w:hint="default"/>
      </w:rPr>
    </w:lvl>
  </w:abstractNum>
  <w:abstractNum w:abstractNumId="8" w15:restartNumberingAfterBreak="0">
    <w:nsid w:val="42742D4E"/>
    <w:multiLevelType w:val="hybridMultilevel"/>
    <w:tmpl w:val="79F2D23E"/>
    <w:lvl w:ilvl="0" w:tplc="44B0839C">
      <w:numFmt w:val="bullet"/>
      <w:lvlText w:val="◻"/>
      <w:lvlJc w:val="left"/>
      <w:pPr>
        <w:ind w:left="1251" w:hanging="356"/>
      </w:pPr>
      <w:rPr>
        <w:rFonts w:ascii="Symbol" w:eastAsia="Symbol" w:hAnsi="Symbol" w:cs="Symbol" w:hint="default"/>
        <w:w w:val="99"/>
        <w:sz w:val="32"/>
        <w:szCs w:val="32"/>
      </w:rPr>
    </w:lvl>
    <w:lvl w:ilvl="1" w:tplc="66B0EEAE">
      <w:numFmt w:val="bullet"/>
      <w:lvlText w:val="•"/>
      <w:lvlJc w:val="left"/>
      <w:pPr>
        <w:ind w:left="2177" w:hanging="356"/>
      </w:pPr>
      <w:rPr>
        <w:rFonts w:hint="default"/>
      </w:rPr>
    </w:lvl>
    <w:lvl w:ilvl="2" w:tplc="1A0EF3FC">
      <w:numFmt w:val="bullet"/>
      <w:lvlText w:val="•"/>
      <w:lvlJc w:val="left"/>
      <w:pPr>
        <w:ind w:left="3095" w:hanging="356"/>
      </w:pPr>
      <w:rPr>
        <w:rFonts w:hint="default"/>
      </w:rPr>
    </w:lvl>
    <w:lvl w:ilvl="3" w:tplc="D3223A32">
      <w:numFmt w:val="bullet"/>
      <w:lvlText w:val="•"/>
      <w:lvlJc w:val="left"/>
      <w:pPr>
        <w:ind w:left="4013" w:hanging="356"/>
      </w:pPr>
      <w:rPr>
        <w:rFonts w:hint="default"/>
      </w:rPr>
    </w:lvl>
    <w:lvl w:ilvl="4" w:tplc="DBBA1F34">
      <w:numFmt w:val="bullet"/>
      <w:lvlText w:val="•"/>
      <w:lvlJc w:val="left"/>
      <w:pPr>
        <w:ind w:left="4931" w:hanging="356"/>
      </w:pPr>
      <w:rPr>
        <w:rFonts w:hint="default"/>
      </w:rPr>
    </w:lvl>
    <w:lvl w:ilvl="5" w:tplc="779060E4">
      <w:numFmt w:val="bullet"/>
      <w:lvlText w:val="•"/>
      <w:lvlJc w:val="left"/>
      <w:pPr>
        <w:ind w:left="5849" w:hanging="356"/>
      </w:pPr>
      <w:rPr>
        <w:rFonts w:hint="default"/>
      </w:rPr>
    </w:lvl>
    <w:lvl w:ilvl="6" w:tplc="8E688D48">
      <w:numFmt w:val="bullet"/>
      <w:lvlText w:val="•"/>
      <w:lvlJc w:val="left"/>
      <w:pPr>
        <w:ind w:left="6767" w:hanging="356"/>
      </w:pPr>
      <w:rPr>
        <w:rFonts w:hint="default"/>
      </w:rPr>
    </w:lvl>
    <w:lvl w:ilvl="7" w:tplc="A7CCDA8E">
      <w:numFmt w:val="bullet"/>
      <w:lvlText w:val="•"/>
      <w:lvlJc w:val="left"/>
      <w:pPr>
        <w:ind w:left="7685" w:hanging="356"/>
      </w:pPr>
      <w:rPr>
        <w:rFonts w:hint="default"/>
      </w:rPr>
    </w:lvl>
    <w:lvl w:ilvl="8" w:tplc="1D6ACC10">
      <w:numFmt w:val="bullet"/>
      <w:lvlText w:val="•"/>
      <w:lvlJc w:val="left"/>
      <w:pPr>
        <w:ind w:left="8603" w:hanging="356"/>
      </w:pPr>
      <w:rPr>
        <w:rFonts w:hint="default"/>
      </w:rPr>
    </w:lvl>
  </w:abstractNum>
  <w:abstractNum w:abstractNumId="9" w15:restartNumberingAfterBreak="0">
    <w:nsid w:val="475F4420"/>
    <w:multiLevelType w:val="hybridMultilevel"/>
    <w:tmpl w:val="8AF67D36"/>
    <w:lvl w:ilvl="0" w:tplc="0C070001">
      <w:start w:val="1"/>
      <w:numFmt w:val="bullet"/>
      <w:lvlText w:val=""/>
      <w:lvlJc w:val="left"/>
      <w:pPr>
        <w:ind w:left="898" w:hanging="360"/>
      </w:pPr>
      <w:rPr>
        <w:rFonts w:ascii="Symbol" w:hAnsi="Symbol" w:hint="default"/>
      </w:rPr>
    </w:lvl>
    <w:lvl w:ilvl="1" w:tplc="0C070003">
      <w:start w:val="1"/>
      <w:numFmt w:val="bullet"/>
      <w:lvlText w:val="o"/>
      <w:lvlJc w:val="left"/>
      <w:pPr>
        <w:ind w:left="1618" w:hanging="360"/>
      </w:pPr>
      <w:rPr>
        <w:rFonts w:ascii="Courier New" w:hAnsi="Courier New" w:cs="Courier New" w:hint="default"/>
      </w:rPr>
    </w:lvl>
    <w:lvl w:ilvl="2" w:tplc="0C070005" w:tentative="1">
      <w:start w:val="1"/>
      <w:numFmt w:val="bullet"/>
      <w:lvlText w:val=""/>
      <w:lvlJc w:val="left"/>
      <w:pPr>
        <w:ind w:left="2338" w:hanging="360"/>
      </w:pPr>
      <w:rPr>
        <w:rFonts w:ascii="Wingdings" w:hAnsi="Wingdings" w:hint="default"/>
      </w:rPr>
    </w:lvl>
    <w:lvl w:ilvl="3" w:tplc="0C070001" w:tentative="1">
      <w:start w:val="1"/>
      <w:numFmt w:val="bullet"/>
      <w:lvlText w:val=""/>
      <w:lvlJc w:val="left"/>
      <w:pPr>
        <w:ind w:left="3058" w:hanging="360"/>
      </w:pPr>
      <w:rPr>
        <w:rFonts w:ascii="Symbol" w:hAnsi="Symbol" w:hint="default"/>
      </w:rPr>
    </w:lvl>
    <w:lvl w:ilvl="4" w:tplc="0C070003" w:tentative="1">
      <w:start w:val="1"/>
      <w:numFmt w:val="bullet"/>
      <w:lvlText w:val="o"/>
      <w:lvlJc w:val="left"/>
      <w:pPr>
        <w:ind w:left="3778" w:hanging="360"/>
      </w:pPr>
      <w:rPr>
        <w:rFonts w:ascii="Courier New" w:hAnsi="Courier New" w:cs="Courier New" w:hint="default"/>
      </w:rPr>
    </w:lvl>
    <w:lvl w:ilvl="5" w:tplc="0C070005" w:tentative="1">
      <w:start w:val="1"/>
      <w:numFmt w:val="bullet"/>
      <w:lvlText w:val=""/>
      <w:lvlJc w:val="left"/>
      <w:pPr>
        <w:ind w:left="4498" w:hanging="360"/>
      </w:pPr>
      <w:rPr>
        <w:rFonts w:ascii="Wingdings" w:hAnsi="Wingdings" w:hint="default"/>
      </w:rPr>
    </w:lvl>
    <w:lvl w:ilvl="6" w:tplc="0C070001" w:tentative="1">
      <w:start w:val="1"/>
      <w:numFmt w:val="bullet"/>
      <w:lvlText w:val=""/>
      <w:lvlJc w:val="left"/>
      <w:pPr>
        <w:ind w:left="5218" w:hanging="360"/>
      </w:pPr>
      <w:rPr>
        <w:rFonts w:ascii="Symbol" w:hAnsi="Symbol" w:hint="default"/>
      </w:rPr>
    </w:lvl>
    <w:lvl w:ilvl="7" w:tplc="0C070003" w:tentative="1">
      <w:start w:val="1"/>
      <w:numFmt w:val="bullet"/>
      <w:lvlText w:val="o"/>
      <w:lvlJc w:val="left"/>
      <w:pPr>
        <w:ind w:left="5938" w:hanging="360"/>
      </w:pPr>
      <w:rPr>
        <w:rFonts w:ascii="Courier New" w:hAnsi="Courier New" w:cs="Courier New" w:hint="default"/>
      </w:rPr>
    </w:lvl>
    <w:lvl w:ilvl="8" w:tplc="0C070005" w:tentative="1">
      <w:start w:val="1"/>
      <w:numFmt w:val="bullet"/>
      <w:lvlText w:val=""/>
      <w:lvlJc w:val="left"/>
      <w:pPr>
        <w:ind w:left="6658" w:hanging="360"/>
      </w:pPr>
      <w:rPr>
        <w:rFonts w:ascii="Wingdings" w:hAnsi="Wingdings" w:hint="default"/>
      </w:rPr>
    </w:lvl>
  </w:abstractNum>
  <w:abstractNum w:abstractNumId="10" w15:restartNumberingAfterBreak="0">
    <w:nsid w:val="54AA4559"/>
    <w:multiLevelType w:val="hybridMultilevel"/>
    <w:tmpl w:val="6538B66A"/>
    <w:lvl w:ilvl="0" w:tplc="A55420E8">
      <w:start w:val="1"/>
      <w:numFmt w:val="decimal"/>
      <w:lvlText w:val="(%1)"/>
      <w:lvlJc w:val="left"/>
      <w:pPr>
        <w:ind w:left="1246" w:hanging="425"/>
      </w:pPr>
      <w:rPr>
        <w:rFonts w:ascii="Microsoft Sans Serif" w:eastAsia="Microsoft Sans Serif" w:hAnsi="Microsoft Sans Serif" w:cs="Microsoft Sans Serif" w:hint="default"/>
        <w:spacing w:val="-1"/>
        <w:w w:val="84"/>
        <w:sz w:val="16"/>
        <w:szCs w:val="16"/>
      </w:rPr>
    </w:lvl>
    <w:lvl w:ilvl="1" w:tplc="CFFA2B50">
      <w:numFmt w:val="bullet"/>
      <w:lvlText w:val="•"/>
      <w:lvlJc w:val="left"/>
      <w:pPr>
        <w:ind w:left="2159" w:hanging="425"/>
      </w:pPr>
      <w:rPr>
        <w:rFonts w:hint="default"/>
      </w:rPr>
    </w:lvl>
    <w:lvl w:ilvl="2" w:tplc="F5C09304">
      <w:numFmt w:val="bullet"/>
      <w:lvlText w:val="•"/>
      <w:lvlJc w:val="left"/>
      <w:pPr>
        <w:ind w:left="3079" w:hanging="425"/>
      </w:pPr>
      <w:rPr>
        <w:rFonts w:hint="default"/>
      </w:rPr>
    </w:lvl>
    <w:lvl w:ilvl="3" w:tplc="7F8489D4">
      <w:numFmt w:val="bullet"/>
      <w:lvlText w:val="•"/>
      <w:lvlJc w:val="left"/>
      <w:pPr>
        <w:ind w:left="3999" w:hanging="425"/>
      </w:pPr>
      <w:rPr>
        <w:rFonts w:hint="default"/>
      </w:rPr>
    </w:lvl>
    <w:lvl w:ilvl="4" w:tplc="2E40B810">
      <w:numFmt w:val="bullet"/>
      <w:lvlText w:val="•"/>
      <w:lvlJc w:val="left"/>
      <w:pPr>
        <w:ind w:left="4919" w:hanging="425"/>
      </w:pPr>
      <w:rPr>
        <w:rFonts w:hint="default"/>
      </w:rPr>
    </w:lvl>
    <w:lvl w:ilvl="5" w:tplc="C61477AE">
      <w:numFmt w:val="bullet"/>
      <w:lvlText w:val="•"/>
      <w:lvlJc w:val="left"/>
      <w:pPr>
        <w:ind w:left="5839" w:hanging="425"/>
      </w:pPr>
      <w:rPr>
        <w:rFonts w:hint="default"/>
      </w:rPr>
    </w:lvl>
    <w:lvl w:ilvl="6" w:tplc="DE54C0F8">
      <w:numFmt w:val="bullet"/>
      <w:lvlText w:val="•"/>
      <w:lvlJc w:val="left"/>
      <w:pPr>
        <w:ind w:left="6759" w:hanging="425"/>
      </w:pPr>
      <w:rPr>
        <w:rFonts w:hint="default"/>
      </w:rPr>
    </w:lvl>
    <w:lvl w:ilvl="7" w:tplc="8E109290">
      <w:numFmt w:val="bullet"/>
      <w:lvlText w:val="•"/>
      <w:lvlJc w:val="left"/>
      <w:pPr>
        <w:ind w:left="7679" w:hanging="425"/>
      </w:pPr>
      <w:rPr>
        <w:rFonts w:hint="default"/>
      </w:rPr>
    </w:lvl>
    <w:lvl w:ilvl="8" w:tplc="0F383D8A">
      <w:numFmt w:val="bullet"/>
      <w:lvlText w:val="•"/>
      <w:lvlJc w:val="left"/>
      <w:pPr>
        <w:ind w:left="8599" w:hanging="425"/>
      </w:pPr>
      <w:rPr>
        <w:rFonts w:hint="default"/>
      </w:rPr>
    </w:lvl>
  </w:abstractNum>
  <w:abstractNum w:abstractNumId="11" w15:restartNumberingAfterBreak="0">
    <w:nsid w:val="62273819"/>
    <w:multiLevelType w:val="hybridMultilevel"/>
    <w:tmpl w:val="CF92A612"/>
    <w:lvl w:ilvl="0" w:tplc="79B23CD6">
      <w:start w:val="1"/>
      <w:numFmt w:val="decimal"/>
      <w:lvlText w:val="(%1)"/>
      <w:lvlJc w:val="left"/>
      <w:pPr>
        <w:ind w:left="1258" w:hanging="360"/>
      </w:pPr>
      <w:rPr>
        <w:rFonts w:ascii="Microsoft Sans Serif" w:eastAsia="Microsoft Sans Serif" w:hAnsi="Microsoft Sans Serif" w:cs="Microsoft Sans Serif" w:hint="default"/>
        <w:spacing w:val="-1"/>
        <w:w w:val="84"/>
        <w:sz w:val="16"/>
        <w:szCs w:val="16"/>
      </w:rPr>
    </w:lvl>
    <w:lvl w:ilvl="1" w:tplc="4D1A578C">
      <w:start w:val="1"/>
      <w:numFmt w:val="lowerLetter"/>
      <w:lvlText w:val="%2)"/>
      <w:lvlJc w:val="left"/>
      <w:pPr>
        <w:ind w:left="1532" w:hanging="286"/>
      </w:pPr>
      <w:rPr>
        <w:rFonts w:ascii="Microsoft Sans Serif" w:eastAsia="Microsoft Sans Serif" w:hAnsi="Microsoft Sans Serif" w:cs="Microsoft Sans Serif" w:hint="default"/>
        <w:w w:val="91"/>
        <w:sz w:val="16"/>
        <w:szCs w:val="16"/>
      </w:rPr>
    </w:lvl>
    <w:lvl w:ilvl="2" w:tplc="FEA83606">
      <w:numFmt w:val="bullet"/>
      <w:lvlText w:val="•"/>
      <w:lvlJc w:val="left"/>
      <w:pPr>
        <w:ind w:left="2528" w:hanging="286"/>
      </w:pPr>
      <w:rPr>
        <w:rFonts w:hint="default"/>
      </w:rPr>
    </w:lvl>
    <w:lvl w:ilvl="3" w:tplc="E724E668">
      <w:numFmt w:val="bullet"/>
      <w:lvlText w:val="•"/>
      <w:lvlJc w:val="left"/>
      <w:pPr>
        <w:ind w:left="3517" w:hanging="286"/>
      </w:pPr>
      <w:rPr>
        <w:rFonts w:hint="default"/>
      </w:rPr>
    </w:lvl>
    <w:lvl w:ilvl="4" w:tplc="CF7C5EA8">
      <w:numFmt w:val="bullet"/>
      <w:lvlText w:val="•"/>
      <w:lvlJc w:val="left"/>
      <w:pPr>
        <w:ind w:left="4506" w:hanging="286"/>
      </w:pPr>
      <w:rPr>
        <w:rFonts w:hint="default"/>
      </w:rPr>
    </w:lvl>
    <w:lvl w:ilvl="5" w:tplc="B224B5F6">
      <w:numFmt w:val="bullet"/>
      <w:lvlText w:val="•"/>
      <w:lvlJc w:val="left"/>
      <w:pPr>
        <w:ind w:left="5495" w:hanging="286"/>
      </w:pPr>
      <w:rPr>
        <w:rFonts w:hint="default"/>
      </w:rPr>
    </w:lvl>
    <w:lvl w:ilvl="6" w:tplc="1D7434A0">
      <w:numFmt w:val="bullet"/>
      <w:lvlText w:val="•"/>
      <w:lvlJc w:val="left"/>
      <w:pPr>
        <w:ind w:left="6484" w:hanging="286"/>
      </w:pPr>
      <w:rPr>
        <w:rFonts w:hint="default"/>
      </w:rPr>
    </w:lvl>
    <w:lvl w:ilvl="7" w:tplc="2B84BB52">
      <w:numFmt w:val="bullet"/>
      <w:lvlText w:val="•"/>
      <w:lvlJc w:val="left"/>
      <w:pPr>
        <w:ind w:left="7472" w:hanging="286"/>
      </w:pPr>
      <w:rPr>
        <w:rFonts w:hint="default"/>
      </w:rPr>
    </w:lvl>
    <w:lvl w:ilvl="8" w:tplc="B13E0FF0">
      <w:numFmt w:val="bullet"/>
      <w:lvlText w:val="•"/>
      <w:lvlJc w:val="left"/>
      <w:pPr>
        <w:ind w:left="8461" w:hanging="286"/>
      </w:pPr>
      <w:rPr>
        <w:rFonts w:hint="default"/>
      </w:rPr>
    </w:lvl>
  </w:abstractNum>
  <w:abstractNum w:abstractNumId="12" w15:restartNumberingAfterBreak="0">
    <w:nsid w:val="64333385"/>
    <w:multiLevelType w:val="hybridMultilevel"/>
    <w:tmpl w:val="65EEE55E"/>
    <w:lvl w:ilvl="0" w:tplc="00980952">
      <w:numFmt w:val="bullet"/>
      <w:lvlText w:val="•"/>
      <w:lvlJc w:val="left"/>
      <w:pPr>
        <w:ind w:left="646" w:hanging="108"/>
      </w:pPr>
      <w:rPr>
        <w:rFonts w:ascii="Microsoft Sans Serif" w:eastAsia="Microsoft Sans Serif" w:hAnsi="Microsoft Sans Serif" w:cs="Microsoft Sans Serif" w:hint="default"/>
        <w:w w:val="115"/>
        <w:sz w:val="16"/>
        <w:szCs w:val="16"/>
      </w:rPr>
    </w:lvl>
    <w:lvl w:ilvl="1" w:tplc="0116E90E">
      <w:numFmt w:val="bullet"/>
      <w:lvlText w:val="•"/>
      <w:lvlJc w:val="left"/>
      <w:pPr>
        <w:ind w:left="1619" w:hanging="108"/>
      </w:pPr>
      <w:rPr>
        <w:rFonts w:hint="default"/>
      </w:rPr>
    </w:lvl>
    <w:lvl w:ilvl="2" w:tplc="561271A6">
      <w:numFmt w:val="bullet"/>
      <w:lvlText w:val="•"/>
      <w:lvlJc w:val="left"/>
      <w:pPr>
        <w:ind w:left="2599" w:hanging="108"/>
      </w:pPr>
      <w:rPr>
        <w:rFonts w:hint="default"/>
      </w:rPr>
    </w:lvl>
    <w:lvl w:ilvl="3" w:tplc="80CA59EC">
      <w:numFmt w:val="bullet"/>
      <w:lvlText w:val="•"/>
      <w:lvlJc w:val="left"/>
      <w:pPr>
        <w:ind w:left="3579" w:hanging="108"/>
      </w:pPr>
      <w:rPr>
        <w:rFonts w:hint="default"/>
      </w:rPr>
    </w:lvl>
    <w:lvl w:ilvl="4" w:tplc="4BE8509C">
      <w:numFmt w:val="bullet"/>
      <w:lvlText w:val="•"/>
      <w:lvlJc w:val="left"/>
      <w:pPr>
        <w:ind w:left="4559" w:hanging="108"/>
      </w:pPr>
      <w:rPr>
        <w:rFonts w:hint="default"/>
      </w:rPr>
    </w:lvl>
    <w:lvl w:ilvl="5" w:tplc="FC96C68C">
      <w:numFmt w:val="bullet"/>
      <w:lvlText w:val="•"/>
      <w:lvlJc w:val="left"/>
      <w:pPr>
        <w:ind w:left="5539" w:hanging="108"/>
      </w:pPr>
      <w:rPr>
        <w:rFonts w:hint="default"/>
      </w:rPr>
    </w:lvl>
    <w:lvl w:ilvl="6" w:tplc="82D6CDDE">
      <w:numFmt w:val="bullet"/>
      <w:lvlText w:val="•"/>
      <w:lvlJc w:val="left"/>
      <w:pPr>
        <w:ind w:left="6519" w:hanging="108"/>
      </w:pPr>
      <w:rPr>
        <w:rFonts w:hint="default"/>
      </w:rPr>
    </w:lvl>
    <w:lvl w:ilvl="7" w:tplc="6902DCBA">
      <w:numFmt w:val="bullet"/>
      <w:lvlText w:val="•"/>
      <w:lvlJc w:val="left"/>
      <w:pPr>
        <w:ind w:left="7499" w:hanging="108"/>
      </w:pPr>
      <w:rPr>
        <w:rFonts w:hint="default"/>
      </w:rPr>
    </w:lvl>
    <w:lvl w:ilvl="8" w:tplc="719CCA8C">
      <w:numFmt w:val="bullet"/>
      <w:lvlText w:val="•"/>
      <w:lvlJc w:val="left"/>
      <w:pPr>
        <w:ind w:left="8479" w:hanging="108"/>
      </w:pPr>
      <w:rPr>
        <w:rFonts w:hint="default"/>
      </w:rPr>
    </w:lvl>
  </w:abstractNum>
  <w:abstractNum w:abstractNumId="13" w15:restartNumberingAfterBreak="0">
    <w:nsid w:val="6D2624E3"/>
    <w:multiLevelType w:val="hybridMultilevel"/>
    <w:tmpl w:val="BA8C3BB4"/>
    <w:lvl w:ilvl="0" w:tplc="EBB8874C">
      <w:start w:val="1"/>
      <w:numFmt w:val="decimal"/>
      <w:lvlText w:val="(%1)"/>
      <w:lvlJc w:val="left"/>
      <w:pPr>
        <w:ind w:left="966" w:hanging="428"/>
      </w:pPr>
      <w:rPr>
        <w:rFonts w:ascii="Microsoft Sans Serif" w:eastAsia="Microsoft Sans Serif" w:hAnsi="Microsoft Sans Serif" w:cs="Microsoft Sans Serif" w:hint="default"/>
        <w:spacing w:val="-1"/>
        <w:w w:val="84"/>
        <w:sz w:val="16"/>
        <w:szCs w:val="16"/>
      </w:rPr>
    </w:lvl>
    <w:lvl w:ilvl="1" w:tplc="DE90B67E">
      <w:numFmt w:val="bullet"/>
      <w:lvlText w:val="•"/>
      <w:lvlJc w:val="left"/>
      <w:pPr>
        <w:ind w:left="1907" w:hanging="428"/>
      </w:pPr>
      <w:rPr>
        <w:rFonts w:hint="default"/>
      </w:rPr>
    </w:lvl>
    <w:lvl w:ilvl="2" w:tplc="AC188FF0">
      <w:numFmt w:val="bullet"/>
      <w:lvlText w:val="•"/>
      <w:lvlJc w:val="left"/>
      <w:pPr>
        <w:ind w:left="2855" w:hanging="428"/>
      </w:pPr>
      <w:rPr>
        <w:rFonts w:hint="default"/>
      </w:rPr>
    </w:lvl>
    <w:lvl w:ilvl="3" w:tplc="83C6CEE4">
      <w:numFmt w:val="bullet"/>
      <w:lvlText w:val="•"/>
      <w:lvlJc w:val="left"/>
      <w:pPr>
        <w:ind w:left="3803" w:hanging="428"/>
      </w:pPr>
      <w:rPr>
        <w:rFonts w:hint="default"/>
      </w:rPr>
    </w:lvl>
    <w:lvl w:ilvl="4" w:tplc="B2342012">
      <w:numFmt w:val="bullet"/>
      <w:lvlText w:val="•"/>
      <w:lvlJc w:val="left"/>
      <w:pPr>
        <w:ind w:left="4751" w:hanging="428"/>
      </w:pPr>
      <w:rPr>
        <w:rFonts w:hint="default"/>
      </w:rPr>
    </w:lvl>
    <w:lvl w:ilvl="5" w:tplc="D5467446">
      <w:numFmt w:val="bullet"/>
      <w:lvlText w:val="•"/>
      <w:lvlJc w:val="left"/>
      <w:pPr>
        <w:ind w:left="5699" w:hanging="428"/>
      </w:pPr>
      <w:rPr>
        <w:rFonts w:hint="default"/>
      </w:rPr>
    </w:lvl>
    <w:lvl w:ilvl="6" w:tplc="448AE21C">
      <w:numFmt w:val="bullet"/>
      <w:lvlText w:val="•"/>
      <w:lvlJc w:val="left"/>
      <w:pPr>
        <w:ind w:left="6647" w:hanging="428"/>
      </w:pPr>
      <w:rPr>
        <w:rFonts w:hint="default"/>
      </w:rPr>
    </w:lvl>
    <w:lvl w:ilvl="7" w:tplc="D998331E">
      <w:numFmt w:val="bullet"/>
      <w:lvlText w:val="•"/>
      <w:lvlJc w:val="left"/>
      <w:pPr>
        <w:ind w:left="7595" w:hanging="428"/>
      </w:pPr>
      <w:rPr>
        <w:rFonts w:hint="default"/>
      </w:rPr>
    </w:lvl>
    <w:lvl w:ilvl="8" w:tplc="7476302C">
      <w:numFmt w:val="bullet"/>
      <w:lvlText w:val="•"/>
      <w:lvlJc w:val="left"/>
      <w:pPr>
        <w:ind w:left="8543" w:hanging="428"/>
      </w:pPr>
      <w:rPr>
        <w:rFonts w:hint="default"/>
      </w:rPr>
    </w:lvl>
  </w:abstractNum>
  <w:num w:numId="1">
    <w:abstractNumId w:val="12"/>
  </w:num>
  <w:num w:numId="2">
    <w:abstractNumId w:val="13"/>
  </w:num>
  <w:num w:numId="3">
    <w:abstractNumId w:val="6"/>
  </w:num>
  <w:num w:numId="4">
    <w:abstractNumId w:val="11"/>
  </w:num>
  <w:num w:numId="5">
    <w:abstractNumId w:val="10"/>
  </w:num>
  <w:num w:numId="6">
    <w:abstractNumId w:val="5"/>
  </w:num>
  <w:num w:numId="7">
    <w:abstractNumId w:val="8"/>
  </w:num>
  <w:num w:numId="8">
    <w:abstractNumId w:val="1"/>
  </w:num>
  <w:num w:numId="9">
    <w:abstractNumId w:val="7"/>
  </w:num>
  <w:num w:numId="10">
    <w:abstractNumId w:val="4"/>
  </w:num>
  <w:num w:numId="11">
    <w:abstractNumId w:val="3"/>
  </w:num>
  <w:num w:numId="12">
    <w:abstractNumId w:val="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AA"/>
    <w:rsid w:val="00005305"/>
    <w:rsid w:val="001343A3"/>
    <w:rsid w:val="00402AB6"/>
    <w:rsid w:val="00430861"/>
    <w:rsid w:val="004B22AA"/>
    <w:rsid w:val="00690C37"/>
    <w:rsid w:val="007933CB"/>
    <w:rsid w:val="00A017E9"/>
    <w:rsid w:val="00B76BE0"/>
    <w:rsid w:val="00C71F2F"/>
    <w:rsid w:val="00D95D12"/>
    <w:rsid w:val="00DC64F4"/>
    <w:rsid w:val="00F10E82"/>
    <w:rsid w:val="00F51C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967DC"/>
  <w15:docId w15:val="{8A8A9799-0746-4FF6-A8B9-EDA621C5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icrosoft Sans Serif" w:eastAsia="Microsoft Sans Serif" w:hAnsi="Microsoft Sans Serif" w:cs="Microsoft Sans Serif"/>
    </w:rPr>
  </w:style>
  <w:style w:type="paragraph" w:styleId="berschrift1">
    <w:name w:val="heading 1"/>
    <w:basedOn w:val="Standard"/>
    <w:uiPriority w:val="9"/>
    <w:qFormat/>
    <w:pPr>
      <w:ind w:left="538"/>
      <w:outlineLvl w:val="0"/>
    </w:pPr>
    <w:rPr>
      <w:rFonts w:ascii="Arial" w:eastAsia="Arial" w:hAnsi="Arial" w:cs="Arial"/>
      <w:b/>
      <w:bCs/>
      <w:sz w:val="28"/>
      <w:szCs w:val="28"/>
    </w:rPr>
  </w:style>
  <w:style w:type="paragraph" w:styleId="berschrift2">
    <w:name w:val="heading 2"/>
    <w:basedOn w:val="Standard"/>
    <w:uiPriority w:val="9"/>
    <w:unhideWhenUsed/>
    <w:qFormat/>
    <w:pPr>
      <w:spacing w:before="94" w:line="285" w:lineRule="exact"/>
      <w:ind w:left="538"/>
      <w:outlineLvl w:val="1"/>
    </w:pPr>
    <w:rPr>
      <w:rFonts w:ascii="Arial" w:eastAsia="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978" w:hanging="361"/>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402AB6"/>
    <w:rPr>
      <w:color w:val="0000FF" w:themeColor="hyperlink"/>
      <w:u w:val="single"/>
    </w:rPr>
  </w:style>
  <w:style w:type="character" w:styleId="NichtaufgelsteErwhnung">
    <w:name w:val="Unresolved Mention"/>
    <w:basedOn w:val="Absatz-Standardschriftart"/>
    <w:uiPriority w:val="99"/>
    <w:semiHidden/>
    <w:unhideWhenUsed/>
    <w:rsid w:val="00402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ncite.at/de/foerderungen/"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cite.at/de/zertifizierungen/certified-webaccessibility-expert/" TargetMode="Externa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bianca.pilz@incite.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cite.at/de/kurse-zertifikate/webaccessibility/"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1513</Words>
  <Characters>9533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Lehrgang WebAccessibility - Barrierefreies Webdesign</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Lehrgang WebAccessibility - Barrierefreies Webdesign</dc:title>
  <dc:creator>Microsoft Office-Benutzer</dc:creator>
  <cp:lastModifiedBy>Wienfluss User</cp:lastModifiedBy>
  <cp:revision>5</cp:revision>
  <dcterms:created xsi:type="dcterms:W3CDTF">2020-11-10T09:02:00Z</dcterms:created>
  <dcterms:modified xsi:type="dcterms:W3CDTF">2020-11-10T09:57:00Z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PDF24 Creator</vt:lpwstr>
  </property>
  <property fmtid="{D5CDD505-2E9C-101B-9397-08002B2CF9AE}" pid="4" name="LastSaved">
    <vt:filetime>2020-10-31T00:00:00Z</vt:filetime>
  </property>
</Properties>
</file>